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582C" w:rsidRDefault="00560FAF" w:rsidP="0030582C">
      <w:pPr>
        <w:jc w:val="both"/>
        <w:rPr>
          <w:b/>
          <w:bCs/>
          <w:sz w:val="28"/>
          <w:szCs w:val="28"/>
        </w:rPr>
      </w:pPr>
      <w:bookmarkStart w:id="0" w:name="_GoBack"/>
      <w:r>
        <w:rPr>
          <w:b/>
          <w:bCs/>
          <w:noProof/>
          <w:sz w:val="28"/>
          <w:szCs w:val="28"/>
          <w:lang w:eastAsia="en-GB"/>
        </w:rPr>
        <mc:AlternateContent>
          <mc:Choice Requires="wps">
            <w:drawing>
              <wp:anchor distT="0" distB="0" distL="114300" distR="114300" simplePos="0" relativeHeight="251662336" behindDoc="0" locked="0" layoutInCell="1" allowOverlap="1">
                <wp:simplePos x="0" y="0"/>
                <wp:positionH relativeFrom="column">
                  <wp:posOffset>4735002</wp:posOffset>
                </wp:positionH>
                <wp:positionV relativeFrom="paragraph">
                  <wp:posOffset>544664</wp:posOffset>
                </wp:positionV>
                <wp:extent cx="4818380" cy="461176"/>
                <wp:effectExtent l="0" t="0" r="20320" b="15240"/>
                <wp:wrapNone/>
                <wp:docPr id="7" name="Text Box 7"/>
                <wp:cNvGraphicFramePr/>
                <a:graphic xmlns:a="http://schemas.openxmlformats.org/drawingml/2006/main">
                  <a:graphicData uri="http://schemas.microsoft.com/office/word/2010/wordprocessingShape">
                    <wps:wsp>
                      <wps:cNvSpPr txBox="1"/>
                      <wps:spPr>
                        <a:xfrm>
                          <a:off x="0" y="0"/>
                          <a:ext cx="4818380" cy="461176"/>
                        </a:xfrm>
                        <a:prstGeom prst="rect">
                          <a:avLst/>
                        </a:prstGeom>
                        <a:solidFill>
                          <a:schemeClr val="lt1"/>
                        </a:solidFill>
                        <a:ln w="190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60FAF" w:rsidRPr="00560FAF" w:rsidRDefault="00560FAF" w:rsidP="00560FAF">
                            <w:pPr>
                              <w:jc w:val="center"/>
                              <w:rPr>
                                <w:rFonts w:ascii="Arial" w:hAnsi="Arial" w:cs="Arial"/>
                                <w:sz w:val="40"/>
                              </w:rPr>
                            </w:pPr>
                            <w:r>
                              <w:rPr>
                                <w:rFonts w:ascii="Arial" w:hAnsi="Arial" w:cs="Arial"/>
                                <w:sz w:val="40"/>
                              </w:rPr>
                              <w:t xml:space="preserve">Inkberrow Primary School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7" o:spid="_x0000_s1026" type="#_x0000_t202" style="position:absolute;left:0;text-align:left;margin-left:372.85pt;margin-top:42.9pt;width:379.4pt;height:36.3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" fillcolor="white [3201]" strokeweight="1.5pt">
                <v:textbox>
                  <w:txbxContent>
                    <w:p w:rsidR="00560FAF" w:rsidRPr="00560FAF" w:rsidRDefault="00560FAF" w:rsidP="00560FAF">
                      <w:pPr>
                        <w:jc w:val="center"/>
                        <w:rPr>
                          <w:rFonts w:ascii="Arial" w:hAnsi="Arial" w:cs="Arial"/>
                          <w:sz w:val="40"/>
                        </w:rPr>
                      </w:pPr>
                      <w:r>
                        <w:rPr>
                          <w:rFonts w:ascii="Arial" w:hAnsi="Arial" w:cs="Arial"/>
                          <w:sz w:val="40"/>
                        </w:rPr>
                        <w:t xml:space="preserve">Inkberrow Primary School </w:t>
                      </w:r>
                    </w:p>
                  </w:txbxContent>
                </v:textbox>
              </v:shape>
            </w:pict>
          </mc:Fallback>
        </mc:AlternateContent>
      </w:r>
      <w:r>
        <w:rPr>
          <w:b/>
          <w:bCs/>
          <w:noProof/>
          <w:sz w:val="28"/>
          <w:szCs w:val="28"/>
          <w:lang w:eastAsia="en-GB"/>
        </w:rPr>
        <mc:AlternateContent>
          <mc:Choice Requires="wps">
            <w:drawing>
              <wp:anchor distT="0" distB="0" distL="114300" distR="114300" simplePos="0" relativeHeight="251660288" behindDoc="0" locked="0" layoutInCell="1" allowOverlap="1" wp14:anchorId="1F81A739" wp14:editId="4BF8F64B">
                <wp:simplePos x="0" y="0"/>
                <wp:positionH relativeFrom="column">
                  <wp:posOffset>4734560</wp:posOffset>
                </wp:positionH>
                <wp:positionV relativeFrom="paragraph">
                  <wp:posOffset>1291396</wp:posOffset>
                </wp:positionV>
                <wp:extent cx="4818380" cy="1454785"/>
                <wp:effectExtent l="19050" t="19050" r="39370" b="31115"/>
                <wp:wrapNone/>
                <wp:docPr id="4" name="Text Box 4"/>
                <wp:cNvGraphicFramePr/>
                <a:graphic xmlns:a="http://schemas.openxmlformats.org/drawingml/2006/main">
                  <a:graphicData uri="http://schemas.microsoft.com/office/word/2010/wordprocessingShape">
                    <wps:wsp>
                      <wps:cNvSpPr txBox="1"/>
                      <wps:spPr>
                        <a:xfrm>
                          <a:off x="0" y="0"/>
                          <a:ext cx="4818380" cy="1454785"/>
                        </a:xfrm>
                        <a:prstGeom prst="rect">
                          <a:avLst/>
                        </a:prstGeom>
                        <a:solidFill>
                          <a:srgbClr val="FFFF99"/>
                        </a:solidFill>
                        <a:ln w="5715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rsidR="0030582C" w:rsidRPr="0030582C" w:rsidRDefault="0030582C" w:rsidP="0030582C">
                            <w:pPr>
                              <w:jc w:val="center"/>
                              <w:rPr>
                                <w:rFonts w:ascii="Arial" w:hAnsi="Arial" w:cs="Arial"/>
                                <w:sz w:val="72"/>
                              </w:rPr>
                            </w:pPr>
                            <w:r w:rsidRPr="0030582C">
                              <w:rPr>
                                <w:rFonts w:ascii="Arial" w:hAnsi="Arial" w:cs="Arial"/>
                                <w:b/>
                                <w:sz w:val="72"/>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History Curriculum Map</w:t>
                            </w:r>
                            <w:r w:rsidRPr="0030582C">
                              <w:rPr>
                                <w:rFonts w:ascii="Arial" w:hAnsi="Arial" w:cs="Arial"/>
                                <w:sz w:val="7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4" o:spid="_x0000_s1027" type="#_x0000_t202" style="position:absolute;left:0;text-align:left;margin-left:372.8pt;margin-top:101.7pt;width:379.4pt;height:114.5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" fillcolor="#ff9" strokecolor="black [3213]" strokeweight="4.5pt">
                <v:textbox>
                  <w:txbxContent>
                    <w:p w:rsidR="0030582C" w:rsidRPr="0030582C" w:rsidRDefault="0030582C" w:rsidP="0030582C">
                      <w:pPr>
                        <w:jc w:val="center"/>
                        <w:rPr>
                          <w:rFonts w:ascii="Arial" w:hAnsi="Arial" w:cs="Arial"/>
                          <w:sz w:val="72"/>
                        </w:rPr>
                      </w:pPr>
                      <w:r w:rsidRPr="0030582C">
                        <w:rPr>
                          <w:rFonts w:ascii="Arial" w:hAnsi="Arial" w:cs="Arial"/>
                          <w:b/>
                          <w:sz w:val="72"/>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History Curriculum Map</w:t>
                      </w:r>
                      <w:r w:rsidRPr="0030582C">
                        <w:rPr>
                          <w:rFonts w:ascii="Arial" w:hAnsi="Arial" w:cs="Arial"/>
                          <w:sz w:val="72"/>
                        </w:rPr>
                        <w:t xml:space="preserve"> </w:t>
                      </w:r>
                    </w:p>
                  </w:txbxContent>
                </v:textbox>
              </v:shape>
            </w:pict>
          </mc:Fallback>
        </mc:AlternateContent>
      </w:r>
      <w:r w:rsidR="0030582C">
        <w:rPr>
          <w:b/>
          <w:bCs/>
          <w:noProof/>
          <w:sz w:val="28"/>
          <w:szCs w:val="28"/>
          <w:lang w:eastAsia="en-GB"/>
        </w:rPr>
        <mc:AlternateContent>
          <mc:Choice Requires="wps">
            <w:drawing>
              <wp:anchor distT="0" distB="0" distL="114300" distR="114300" simplePos="0" relativeHeight="251661312" behindDoc="0" locked="0" layoutInCell="1" allowOverlap="1" wp14:anchorId="6C5EEE01" wp14:editId="10DD93F4">
                <wp:simplePos x="0" y="0"/>
                <wp:positionH relativeFrom="column">
                  <wp:posOffset>4735002</wp:posOffset>
                </wp:positionH>
                <wp:positionV relativeFrom="paragraph">
                  <wp:posOffset>2953910</wp:posOffset>
                </wp:positionV>
                <wp:extent cx="4818380" cy="2854518"/>
                <wp:effectExtent l="19050" t="19050" r="20320" b="22225"/>
                <wp:wrapNone/>
                <wp:docPr id="6" name="Text Box 6"/>
                <wp:cNvGraphicFramePr/>
                <a:graphic xmlns:a="http://schemas.openxmlformats.org/drawingml/2006/main">
                  <a:graphicData uri="http://schemas.microsoft.com/office/word/2010/wordprocessingShape">
                    <wps:wsp>
                      <wps:cNvSpPr txBox="1"/>
                      <wps:spPr>
                        <a:xfrm>
                          <a:off x="0" y="0"/>
                          <a:ext cx="4818380" cy="2854518"/>
                        </a:xfrm>
                        <a:prstGeom prst="rect">
                          <a:avLst/>
                        </a:prstGeom>
                        <a:solidFill>
                          <a:schemeClr val="lt1"/>
                        </a:solidFill>
                        <a:ln w="2857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0582C" w:rsidRPr="00560FAF" w:rsidRDefault="0030582C">
                            <w:pPr>
                              <w:rPr>
                                <w:rFonts w:ascii="Arial" w:hAnsi="Arial" w:cs="Arial"/>
                                <w:b/>
                                <w:sz w:val="32"/>
                              </w:rPr>
                            </w:pPr>
                            <w:r w:rsidRPr="00560FAF">
                              <w:rPr>
                                <w:rFonts w:ascii="Arial" w:hAnsi="Arial" w:cs="Arial"/>
                                <w:b/>
                                <w:sz w:val="32"/>
                              </w:rPr>
                              <w:t>In this document you will find:</w:t>
                            </w:r>
                          </w:p>
                          <w:p w:rsidR="0030582C" w:rsidRPr="00560FAF" w:rsidRDefault="0030582C">
                            <w:pPr>
                              <w:rPr>
                                <w:sz w:val="32"/>
                              </w:rPr>
                            </w:pPr>
                          </w:p>
                          <w:p w:rsidR="0030582C" w:rsidRPr="00560FAF" w:rsidRDefault="0030582C" w:rsidP="0030582C">
                            <w:pPr>
                              <w:pStyle w:val="ListParagraph"/>
                              <w:numPr>
                                <w:ilvl w:val="0"/>
                                <w:numId w:val="16"/>
                              </w:numPr>
                              <w:rPr>
                                <w:sz w:val="32"/>
                              </w:rPr>
                            </w:pPr>
                            <w:r w:rsidRPr="00560FAF">
                              <w:rPr>
                                <w:sz w:val="32"/>
                              </w:rPr>
                              <w:t xml:space="preserve">Skill progression for Year 1 – Year 6 </w:t>
                            </w:r>
                          </w:p>
                          <w:p w:rsidR="0030582C" w:rsidRPr="00560FAF" w:rsidRDefault="0030582C" w:rsidP="0030582C">
                            <w:pPr>
                              <w:pStyle w:val="ListParagraph"/>
                              <w:numPr>
                                <w:ilvl w:val="0"/>
                                <w:numId w:val="16"/>
                              </w:numPr>
                              <w:rPr>
                                <w:sz w:val="32"/>
                              </w:rPr>
                            </w:pPr>
                            <w:r w:rsidRPr="00560FAF">
                              <w:rPr>
                                <w:sz w:val="32"/>
                              </w:rPr>
                              <w:t xml:space="preserve">Green </w:t>
                            </w:r>
                            <w:r w:rsidR="00560FAF" w:rsidRPr="00560FAF">
                              <w:rPr>
                                <w:sz w:val="32"/>
                              </w:rPr>
                              <w:t xml:space="preserve">skills = ARE expectation for coverage and attainment </w:t>
                            </w:r>
                          </w:p>
                          <w:p w:rsidR="00560FAF" w:rsidRPr="00560FAF" w:rsidRDefault="00560FAF" w:rsidP="0030582C">
                            <w:pPr>
                              <w:pStyle w:val="ListParagraph"/>
                              <w:numPr>
                                <w:ilvl w:val="0"/>
                                <w:numId w:val="16"/>
                              </w:numPr>
                              <w:rPr>
                                <w:sz w:val="32"/>
                              </w:rPr>
                            </w:pPr>
                            <w:r w:rsidRPr="00560FAF">
                              <w:rPr>
                                <w:sz w:val="32"/>
                              </w:rPr>
                              <w:t>Purple skills = Challenge and working at Greater Depth in the area</w:t>
                            </w:r>
                          </w:p>
                          <w:p w:rsidR="00560FAF" w:rsidRPr="00560FAF" w:rsidRDefault="00560FAF" w:rsidP="0030582C">
                            <w:pPr>
                              <w:pStyle w:val="ListParagraph"/>
                              <w:numPr>
                                <w:ilvl w:val="0"/>
                                <w:numId w:val="16"/>
                              </w:numPr>
                              <w:rPr>
                                <w:sz w:val="32"/>
                              </w:rPr>
                            </w:pPr>
                            <w:r w:rsidRPr="00560FAF">
                              <w:rPr>
                                <w:sz w:val="32"/>
                              </w:rPr>
                              <w:t>Bright Yellow boxes</w:t>
                            </w:r>
                            <w:r w:rsidR="00B9071E">
                              <w:rPr>
                                <w:sz w:val="32"/>
                              </w:rPr>
                              <w:t xml:space="preserve"> = National Content and Coverage</w:t>
                            </w:r>
                          </w:p>
                          <w:p w:rsidR="00560FAF" w:rsidRPr="00560FAF" w:rsidRDefault="00560FAF" w:rsidP="0030582C">
                            <w:pPr>
                              <w:pStyle w:val="ListParagraph"/>
                              <w:numPr>
                                <w:ilvl w:val="0"/>
                                <w:numId w:val="16"/>
                              </w:numPr>
                              <w:rPr>
                                <w:sz w:val="32"/>
                              </w:rPr>
                            </w:pPr>
                            <w:r w:rsidRPr="00560FAF">
                              <w:rPr>
                                <w:sz w:val="32"/>
                              </w:rPr>
                              <w:t xml:space="preserve">Pale Yellow boxes = key skills for subjects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6" o:spid="_x0000_s1028" type="#_x0000_t202" style="position:absolute;left:0;text-align:left;margin-left:372.85pt;margin-top:232.6pt;width:379.4pt;height:224.7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" fillcolor="white [3201]" strokeweight="2.25pt">
                <v:textbox>
                  <w:txbxContent>
                    <w:p w:rsidR="0030582C" w:rsidRPr="00560FAF" w:rsidRDefault="0030582C">
                      <w:pPr>
                        <w:rPr>
                          <w:rFonts w:ascii="Arial" w:hAnsi="Arial" w:cs="Arial"/>
                          <w:b/>
                          <w:sz w:val="32"/>
                        </w:rPr>
                      </w:pPr>
                      <w:r w:rsidRPr="00560FAF">
                        <w:rPr>
                          <w:rFonts w:ascii="Arial" w:hAnsi="Arial" w:cs="Arial"/>
                          <w:b/>
                          <w:sz w:val="32"/>
                        </w:rPr>
                        <w:t>In this document you will find:</w:t>
                      </w:r>
                    </w:p>
                    <w:p w:rsidR="0030582C" w:rsidRPr="00560FAF" w:rsidRDefault="0030582C">
                      <w:pPr>
                        <w:rPr>
                          <w:sz w:val="32"/>
                        </w:rPr>
                      </w:pPr>
                    </w:p>
                    <w:p w:rsidR="0030582C" w:rsidRPr="00560FAF" w:rsidRDefault="0030582C" w:rsidP="0030582C">
                      <w:pPr>
                        <w:pStyle w:val="ListParagraph"/>
                        <w:numPr>
                          <w:ilvl w:val="0"/>
                          <w:numId w:val="16"/>
                        </w:numPr>
                        <w:rPr>
                          <w:sz w:val="32"/>
                        </w:rPr>
                      </w:pPr>
                      <w:r w:rsidRPr="00560FAF">
                        <w:rPr>
                          <w:sz w:val="32"/>
                        </w:rPr>
                        <w:t xml:space="preserve">Skill progression for Year 1 – Year 6 </w:t>
                      </w:r>
                    </w:p>
                    <w:p w:rsidR="0030582C" w:rsidRPr="00560FAF" w:rsidRDefault="0030582C" w:rsidP="0030582C">
                      <w:pPr>
                        <w:pStyle w:val="ListParagraph"/>
                        <w:numPr>
                          <w:ilvl w:val="0"/>
                          <w:numId w:val="16"/>
                        </w:numPr>
                        <w:rPr>
                          <w:sz w:val="32"/>
                        </w:rPr>
                      </w:pPr>
                      <w:r w:rsidRPr="00560FAF">
                        <w:rPr>
                          <w:sz w:val="32"/>
                        </w:rPr>
                        <w:t xml:space="preserve">Green </w:t>
                      </w:r>
                      <w:r w:rsidR="00560FAF" w:rsidRPr="00560FAF">
                        <w:rPr>
                          <w:sz w:val="32"/>
                        </w:rPr>
                        <w:t xml:space="preserve">skills = ARE expectation for coverage and attainment </w:t>
                      </w:r>
                    </w:p>
                    <w:p w:rsidR="00560FAF" w:rsidRPr="00560FAF" w:rsidRDefault="00560FAF" w:rsidP="0030582C">
                      <w:pPr>
                        <w:pStyle w:val="ListParagraph"/>
                        <w:numPr>
                          <w:ilvl w:val="0"/>
                          <w:numId w:val="16"/>
                        </w:numPr>
                        <w:rPr>
                          <w:sz w:val="32"/>
                        </w:rPr>
                      </w:pPr>
                      <w:r w:rsidRPr="00560FAF">
                        <w:rPr>
                          <w:sz w:val="32"/>
                        </w:rPr>
                        <w:t>Purple skills = Challenge and working at Greater Depth in the area</w:t>
                      </w:r>
                    </w:p>
                    <w:p w:rsidR="00560FAF" w:rsidRPr="00560FAF" w:rsidRDefault="00560FAF" w:rsidP="0030582C">
                      <w:pPr>
                        <w:pStyle w:val="ListParagraph"/>
                        <w:numPr>
                          <w:ilvl w:val="0"/>
                          <w:numId w:val="16"/>
                        </w:numPr>
                        <w:rPr>
                          <w:sz w:val="32"/>
                        </w:rPr>
                      </w:pPr>
                      <w:r w:rsidRPr="00560FAF">
                        <w:rPr>
                          <w:sz w:val="32"/>
                        </w:rPr>
                        <w:t>Bright Yellow boxes</w:t>
                      </w:r>
                      <w:r w:rsidR="00B9071E">
                        <w:rPr>
                          <w:sz w:val="32"/>
                        </w:rPr>
                        <w:t xml:space="preserve"> = National Content and Coverage</w:t>
                      </w:r>
                    </w:p>
                    <w:p w:rsidR="00560FAF" w:rsidRPr="00560FAF" w:rsidRDefault="00560FAF" w:rsidP="0030582C">
                      <w:pPr>
                        <w:pStyle w:val="ListParagraph"/>
                        <w:numPr>
                          <w:ilvl w:val="0"/>
                          <w:numId w:val="16"/>
                        </w:numPr>
                        <w:rPr>
                          <w:sz w:val="32"/>
                        </w:rPr>
                      </w:pPr>
                      <w:r w:rsidRPr="00560FAF">
                        <w:rPr>
                          <w:sz w:val="32"/>
                        </w:rPr>
                        <w:t xml:space="preserve">Pale Yellow boxes = key skills for subjects </w:t>
                      </w:r>
                    </w:p>
                  </w:txbxContent>
                </v:textbox>
              </v:shape>
            </w:pict>
          </mc:Fallback>
        </mc:AlternateContent>
      </w:r>
      <w:r w:rsidR="0030582C">
        <w:rPr>
          <w:b/>
          <w:bCs/>
          <w:noProof/>
          <w:sz w:val="28"/>
          <w:szCs w:val="28"/>
          <w:lang w:eastAsia="en-GB"/>
        </w:rPr>
        <mc:AlternateContent>
          <mc:Choice Requires="wps">
            <w:drawing>
              <wp:anchor distT="0" distB="0" distL="114300" distR="114300" simplePos="0" relativeHeight="251659264" behindDoc="0" locked="0" layoutInCell="1" allowOverlap="1" wp14:anchorId="6331E4B2" wp14:editId="0C1F75DB">
                <wp:simplePos x="0" y="0"/>
                <wp:positionH relativeFrom="column">
                  <wp:posOffset>-210710</wp:posOffset>
                </wp:positionH>
                <wp:positionV relativeFrom="paragraph">
                  <wp:posOffset>-194807</wp:posOffset>
                </wp:positionV>
                <wp:extent cx="10169719" cy="7005099"/>
                <wp:effectExtent l="19050" t="19050" r="22225" b="24765"/>
                <wp:wrapNone/>
                <wp:docPr id="2" name="Text Box 2"/>
                <wp:cNvGraphicFramePr/>
                <a:graphic xmlns:a="http://schemas.openxmlformats.org/drawingml/2006/main">
                  <a:graphicData uri="http://schemas.microsoft.com/office/word/2010/wordprocessingShape">
                    <wps:wsp>
                      <wps:cNvSpPr txBox="1"/>
                      <wps:spPr>
                        <a:xfrm>
                          <a:off x="0" y="0"/>
                          <a:ext cx="10169719" cy="7005099"/>
                        </a:xfrm>
                        <a:prstGeom prst="rect">
                          <a:avLst/>
                        </a:prstGeom>
                        <a:solidFill>
                          <a:srgbClr val="FFFF99"/>
                        </a:solidFill>
                        <a:ln w="38100" cmpd="thinThick">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0582C" w:rsidRDefault="00560FAF">
                            <w:r>
                              <w:rPr>
                                <w:b/>
                                <w:bCs/>
                                <w:noProof/>
                                <w:sz w:val="28"/>
                                <w:szCs w:val="28"/>
                                <w:lang w:eastAsia="en-GB"/>
                              </w:rPr>
                              <w:drawing>
                                <wp:inline distT="0" distB="0" distL="0" distR="0" wp14:anchorId="76843BF1" wp14:editId="49FC9286">
                                  <wp:extent cx="6631388" cy="6822220"/>
                                  <wp:effectExtent l="0" t="0" r="0" b="0"/>
                                  <wp:docPr id="10" name="Picture 10" descr="E:\Inkberrow\IFS Inky and stuff\IFS Inky Evacue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Inkberrow\IFS Inky and stuff\IFS Inky Evacuee.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631942" cy="682279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 o:spid="_x0000_s1029" type="#_x0000_t202" style="position:absolute;left:0;text-align:left;margin-left:-16.6pt;margin-top:-15.35pt;width:800.75pt;height:551.6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" fillcolor="#ff9" strokeweight="3pt">
                <v:stroke linestyle="thinThick"/>
                <v:textbox>
                  <w:txbxContent>
                    <w:p w:rsidR="0030582C" w:rsidRDefault="00560FAF">
                      <w:r>
                        <w:rPr>
                          <w:b/>
                          <w:bCs/>
                          <w:noProof/>
                          <w:sz w:val="28"/>
                          <w:szCs w:val="28"/>
                          <w:lang w:eastAsia="en-GB"/>
                        </w:rPr>
                        <w:drawing>
                          <wp:inline distT="0" distB="0" distL="0" distR="0" wp14:anchorId="76843BF1" wp14:editId="49FC9286">
                            <wp:extent cx="6631388" cy="6822220"/>
                            <wp:effectExtent l="0" t="0" r="0" b="0"/>
                            <wp:docPr id="10" name="Picture 10" descr="E:\Inkberrow\IFS Inky and stuff\IFS Inky Evacue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Inkberrow\IFS Inky and stuff\IFS Inky Evacuee.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631942" cy="6822790"/>
                                    </a:xfrm>
                                    <a:prstGeom prst="rect">
                                      <a:avLst/>
                                    </a:prstGeom>
                                    <a:noFill/>
                                    <a:ln>
                                      <a:noFill/>
                                    </a:ln>
                                  </pic:spPr>
                                </pic:pic>
                              </a:graphicData>
                            </a:graphic>
                          </wp:inline>
                        </w:drawing>
                      </w:r>
                    </w:p>
                  </w:txbxContent>
                </v:textbox>
              </v:shape>
            </w:pict>
          </mc:Fallback>
        </mc:AlternateContent>
      </w:r>
      <w:r w:rsidR="0030582C">
        <w:rPr>
          <w:b/>
          <w:bCs/>
          <w:sz w:val="28"/>
          <w:szCs w:val="28"/>
        </w:rPr>
        <w:br w:type="page"/>
      </w:r>
    </w:p>
    <w:bookmarkEnd w:id="0"/>
    <w:p w:rsidR="009D4F22" w:rsidRDefault="0030582C" w:rsidP="00711943">
      <w:pPr>
        <w:jc w:val="both"/>
      </w:pPr>
      <w:r>
        <w:rPr>
          <w:b/>
          <w:bCs/>
          <w:noProof/>
          <w:sz w:val="28"/>
          <w:szCs w:val="28"/>
          <w:lang w:eastAsia="en-GB"/>
        </w:rPr>
        <w:lastRenderedPageBreak/>
        <w:drawing>
          <wp:inline distT="0" distB="0" distL="0" distR="0" wp14:anchorId="309E0E35" wp14:editId="3A93C5E5">
            <wp:extent cx="1289282" cy="1135085"/>
            <wp:effectExtent l="0" t="0" r="635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FS Viking Inky.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90071" cy="1135780"/>
                    </a:xfrm>
                    <a:prstGeom prst="rect">
                      <a:avLst/>
                    </a:prstGeom>
                  </pic:spPr>
                </pic:pic>
              </a:graphicData>
            </a:graphic>
          </wp:inline>
        </w:drawing>
      </w:r>
      <w:r w:rsidR="00711943" w:rsidRPr="00560FAF">
        <w:rPr>
          <w:b/>
          <w:bCs/>
          <w:sz w:val="48"/>
          <w:szCs w:val="28"/>
        </w:rPr>
        <w:t>History Cur</w:t>
      </w:r>
      <w:r w:rsidR="00560FAF">
        <w:rPr>
          <w:b/>
          <w:bCs/>
          <w:sz w:val="48"/>
          <w:szCs w:val="28"/>
        </w:rPr>
        <w:t>r</w:t>
      </w:r>
      <w:r w:rsidR="00711943" w:rsidRPr="00560FAF">
        <w:rPr>
          <w:b/>
          <w:bCs/>
          <w:sz w:val="48"/>
          <w:szCs w:val="28"/>
        </w:rPr>
        <w:t xml:space="preserve">iculum Map </w:t>
      </w:r>
    </w:p>
    <w:tbl>
      <w:tblPr>
        <w:tblW w:w="0" w:type="auto"/>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Look w:val="04A0" w:firstRow="1" w:lastRow="0" w:firstColumn="1" w:lastColumn="0" w:noHBand="0" w:noVBand="1"/>
      </w:tblPr>
      <w:tblGrid>
        <w:gridCol w:w="14616"/>
      </w:tblGrid>
      <w:tr w:rsidR="009D4F22" w:rsidRPr="00075339" w:rsidTr="00994BA0">
        <w:tc>
          <w:tcPr>
            <w:tcW w:w="14616" w:type="dxa"/>
            <w:shd w:val="clear" w:color="auto" w:fill="FFFF00"/>
          </w:tcPr>
          <w:p w:rsidR="009D4F22" w:rsidRPr="006A381D" w:rsidRDefault="009D4F22" w:rsidP="00712008">
            <w:pPr>
              <w:jc w:val="center"/>
              <w:rPr>
                <w:rFonts w:ascii="Calibri" w:hAnsi="Calibri"/>
                <w:color w:val="000000"/>
                <w:sz w:val="28"/>
                <w:szCs w:val="28"/>
              </w:rPr>
            </w:pPr>
            <w:r w:rsidRPr="006A381D">
              <w:rPr>
                <w:rFonts w:ascii="Calibri" w:hAnsi="Calibri"/>
                <w:b/>
                <w:bCs/>
                <w:color w:val="000000"/>
                <w:sz w:val="28"/>
                <w:szCs w:val="28"/>
              </w:rPr>
              <w:t>Nat</w:t>
            </w:r>
            <w:r w:rsidR="00712008">
              <w:rPr>
                <w:rFonts w:ascii="Calibri" w:hAnsi="Calibri"/>
                <w:b/>
                <w:bCs/>
                <w:color w:val="000000"/>
                <w:sz w:val="28"/>
                <w:szCs w:val="28"/>
              </w:rPr>
              <w:t>ional Curriculum Requirements for</w:t>
            </w:r>
            <w:r w:rsidRPr="006A381D">
              <w:rPr>
                <w:rFonts w:ascii="Calibri" w:hAnsi="Calibri"/>
                <w:b/>
                <w:bCs/>
                <w:color w:val="000000"/>
                <w:sz w:val="28"/>
                <w:szCs w:val="28"/>
              </w:rPr>
              <w:t xml:space="preserve"> </w:t>
            </w:r>
            <w:r w:rsidR="00712008">
              <w:rPr>
                <w:rFonts w:ascii="Calibri" w:hAnsi="Calibri"/>
                <w:b/>
                <w:bCs/>
                <w:color w:val="000000"/>
                <w:sz w:val="28"/>
                <w:szCs w:val="28"/>
              </w:rPr>
              <w:t>History</w:t>
            </w:r>
            <w:r w:rsidRPr="006A381D">
              <w:rPr>
                <w:rFonts w:ascii="Calibri" w:hAnsi="Calibri"/>
                <w:b/>
                <w:bCs/>
                <w:color w:val="000000"/>
                <w:sz w:val="28"/>
                <w:szCs w:val="28"/>
              </w:rPr>
              <w:t xml:space="preserve"> at Key Stage 1</w:t>
            </w:r>
          </w:p>
        </w:tc>
      </w:tr>
      <w:tr w:rsidR="009D4F22" w:rsidRPr="00EA10C5" w:rsidTr="00994BA0">
        <w:trPr>
          <w:trHeight w:val="327"/>
        </w:trPr>
        <w:tc>
          <w:tcPr>
            <w:tcW w:w="14616" w:type="dxa"/>
            <w:tcBorders>
              <w:bottom w:val="single" w:sz="4" w:space="0" w:color="auto"/>
            </w:tcBorders>
            <w:shd w:val="clear" w:color="auto" w:fill="FFFF00"/>
          </w:tcPr>
          <w:p w:rsidR="009D4F22" w:rsidRPr="00EA10C5" w:rsidRDefault="00712008" w:rsidP="00712008">
            <w:pPr>
              <w:spacing w:after="120"/>
              <w:rPr>
                <w:rFonts w:ascii="Calibri" w:hAnsi="Calibri"/>
                <w:color w:val="000000"/>
                <w:sz w:val="20"/>
                <w:szCs w:val="20"/>
              </w:rPr>
            </w:pPr>
            <w:r w:rsidRPr="00EA10C5">
              <w:rPr>
                <w:rFonts w:ascii="Calibri" w:hAnsi="Calibri"/>
                <w:color w:val="000000"/>
                <w:sz w:val="20"/>
                <w:szCs w:val="20"/>
              </w:rPr>
              <w:t>Pupils should develop an awareness of the past, using common words and phrases relating to the passing of time. They should know where the people and events they study fit within a chronological framework and identify similarities and differences between ways of life in different periods. They should use a wide vocabulary of everyday historical terms. They should ask and answer questions, choosing and using parts of stories and other sources to show that they know and understand key features of events. They should understand some of the ways in which we find out about the past and identify different ways in which it is represented.</w:t>
            </w:r>
          </w:p>
        </w:tc>
      </w:tr>
      <w:tr w:rsidR="00712008" w:rsidRPr="00EA10C5" w:rsidTr="00994BA0">
        <w:trPr>
          <w:trHeight w:val="2153"/>
        </w:trPr>
        <w:tc>
          <w:tcPr>
            <w:tcW w:w="14616" w:type="dxa"/>
            <w:tcBorders>
              <w:top w:val="single" w:sz="4" w:space="0" w:color="auto"/>
            </w:tcBorders>
            <w:shd w:val="clear" w:color="auto" w:fill="FFFF00"/>
          </w:tcPr>
          <w:p w:rsidR="00712008" w:rsidRPr="00EA10C5" w:rsidRDefault="00712008" w:rsidP="00712008">
            <w:pPr>
              <w:rPr>
                <w:rFonts w:ascii="Calibri" w:hAnsi="Calibri"/>
                <w:color w:val="000000"/>
                <w:sz w:val="20"/>
                <w:szCs w:val="20"/>
              </w:rPr>
            </w:pPr>
            <w:r w:rsidRPr="00EA10C5">
              <w:rPr>
                <w:rFonts w:ascii="Calibri" w:hAnsi="Calibri"/>
                <w:color w:val="000000"/>
                <w:sz w:val="20"/>
                <w:szCs w:val="20"/>
              </w:rPr>
              <w:t>Pupils should be taught about:</w:t>
            </w:r>
          </w:p>
          <w:p w:rsidR="00712008" w:rsidRPr="00EA10C5" w:rsidRDefault="00712008" w:rsidP="00712008">
            <w:pPr>
              <w:numPr>
                <w:ilvl w:val="0"/>
                <w:numId w:val="1"/>
              </w:numPr>
              <w:rPr>
                <w:rFonts w:ascii="Calibri" w:hAnsi="Calibri"/>
                <w:b/>
                <w:color w:val="000000"/>
                <w:sz w:val="20"/>
                <w:szCs w:val="20"/>
              </w:rPr>
            </w:pPr>
            <w:proofErr w:type="gramStart"/>
            <w:r w:rsidRPr="00EA10C5">
              <w:rPr>
                <w:rFonts w:ascii="Calibri" w:hAnsi="Calibri"/>
                <w:b/>
                <w:color w:val="000000"/>
                <w:sz w:val="20"/>
                <w:szCs w:val="20"/>
              </w:rPr>
              <w:t>changes</w:t>
            </w:r>
            <w:proofErr w:type="gramEnd"/>
            <w:r w:rsidRPr="00EA10C5">
              <w:rPr>
                <w:rFonts w:ascii="Calibri" w:hAnsi="Calibri"/>
                <w:b/>
                <w:color w:val="000000"/>
                <w:sz w:val="20"/>
                <w:szCs w:val="20"/>
              </w:rPr>
              <w:t xml:space="preserve"> within living memory. Where appropriate, these should be used to reveal aspects of change in national life </w:t>
            </w:r>
          </w:p>
          <w:p w:rsidR="00712008" w:rsidRPr="00EA10C5" w:rsidRDefault="00712008" w:rsidP="00712008">
            <w:pPr>
              <w:numPr>
                <w:ilvl w:val="0"/>
                <w:numId w:val="1"/>
              </w:numPr>
              <w:rPr>
                <w:rFonts w:ascii="Calibri" w:hAnsi="Calibri"/>
                <w:color w:val="000000"/>
                <w:sz w:val="20"/>
                <w:szCs w:val="20"/>
              </w:rPr>
            </w:pPr>
            <w:r w:rsidRPr="00EA10C5">
              <w:rPr>
                <w:rFonts w:ascii="Calibri" w:hAnsi="Calibri"/>
                <w:b/>
                <w:color w:val="000000"/>
                <w:sz w:val="20"/>
                <w:szCs w:val="20"/>
              </w:rPr>
              <w:t>events beyond living memory that are significant nationally or globally</w:t>
            </w:r>
            <w:r w:rsidRPr="00EA10C5">
              <w:rPr>
                <w:rFonts w:ascii="Calibri" w:hAnsi="Calibri"/>
                <w:color w:val="000000"/>
                <w:sz w:val="20"/>
                <w:szCs w:val="20"/>
              </w:rPr>
              <w:t xml:space="preserve"> (e.g. the Great Fire of London, the first aeroplane flight or events commemorated through festivals or anniversaries) </w:t>
            </w:r>
          </w:p>
          <w:p w:rsidR="00712008" w:rsidRPr="00EA10C5" w:rsidRDefault="00712008" w:rsidP="00712008">
            <w:pPr>
              <w:numPr>
                <w:ilvl w:val="0"/>
                <w:numId w:val="1"/>
              </w:numPr>
              <w:rPr>
                <w:rFonts w:ascii="Calibri" w:hAnsi="Calibri"/>
                <w:color w:val="000000"/>
                <w:sz w:val="20"/>
                <w:szCs w:val="20"/>
              </w:rPr>
            </w:pPr>
            <w:proofErr w:type="gramStart"/>
            <w:r w:rsidRPr="00EA10C5">
              <w:rPr>
                <w:rFonts w:ascii="Calibri" w:hAnsi="Calibri"/>
                <w:b/>
                <w:color w:val="000000"/>
                <w:sz w:val="20"/>
                <w:szCs w:val="20"/>
              </w:rPr>
              <w:t>the</w:t>
            </w:r>
            <w:proofErr w:type="gramEnd"/>
            <w:r w:rsidRPr="00EA10C5">
              <w:rPr>
                <w:rFonts w:ascii="Calibri" w:hAnsi="Calibri"/>
                <w:b/>
                <w:color w:val="000000"/>
                <w:sz w:val="20"/>
                <w:szCs w:val="20"/>
              </w:rPr>
              <w:t xml:space="preserve"> lives of significant individuals in the past who have contributed to national and international achievements. Some should be used to compare aspects of life in different periods</w:t>
            </w:r>
            <w:r w:rsidRPr="00EA10C5">
              <w:rPr>
                <w:rFonts w:ascii="Calibri" w:hAnsi="Calibri"/>
                <w:color w:val="000000"/>
                <w:sz w:val="20"/>
                <w:szCs w:val="20"/>
              </w:rPr>
              <w:t xml:space="preserve"> (e.g. Elizabeth I and Queen Victoria, Christopher Columbus and Neil Armstrong, William Caxton and Tim Berners-Lee, Pieter Bruegel the Elder and LS Lowry, Rosa Parks and Emily Davison, Mary </w:t>
            </w:r>
            <w:proofErr w:type="spellStart"/>
            <w:r w:rsidRPr="00EA10C5">
              <w:rPr>
                <w:rFonts w:ascii="Calibri" w:hAnsi="Calibri"/>
                <w:color w:val="000000"/>
                <w:sz w:val="20"/>
                <w:szCs w:val="20"/>
              </w:rPr>
              <w:t>Seacole</w:t>
            </w:r>
            <w:proofErr w:type="spellEnd"/>
            <w:r w:rsidRPr="00EA10C5">
              <w:rPr>
                <w:rFonts w:ascii="Calibri" w:hAnsi="Calibri"/>
                <w:color w:val="000000"/>
                <w:sz w:val="20"/>
                <w:szCs w:val="20"/>
              </w:rPr>
              <w:t xml:space="preserve"> and/or Florence Nightingale and Edith Cavell)</w:t>
            </w:r>
          </w:p>
          <w:p w:rsidR="00712008" w:rsidRPr="00EA10C5" w:rsidRDefault="00712008" w:rsidP="00712008">
            <w:pPr>
              <w:numPr>
                <w:ilvl w:val="0"/>
                <w:numId w:val="1"/>
              </w:numPr>
              <w:rPr>
                <w:rFonts w:ascii="Calibri" w:hAnsi="Calibri"/>
                <w:b/>
                <w:color w:val="000000"/>
                <w:sz w:val="20"/>
                <w:szCs w:val="20"/>
              </w:rPr>
            </w:pPr>
            <w:proofErr w:type="gramStart"/>
            <w:r w:rsidRPr="00EA10C5">
              <w:rPr>
                <w:rFonts w:ascii="Calibri" w:hAnsi="Calibri"/>
                <w:b/>
                <w:color w:val="000000"/>
                <w:sz w:val="20"/>
                <w:szCs w:val="20"/>
              </w:rPr>
              <w:t>significant</w:t>
            </w:r>
            <w:proofErr w:type="gramEnd"/>
            <w:r w:rsidRPr="00EA10C5">
              <w:rPr>
                <w:rFonts w:ascii="Calibri" w:hAnsi="Calibri"/>
                <w:b/>
                <w:color w:val="000000"/>
                <w:sz w:val="20"/>
                <w:szCs w:val="20"/>
              </w:rPr>
              <w:t xml:space="preserve"> historical events, people and places in their own locality.</w:t>
            </w:r>
          </w:p>
        </w:tc>
      </w:tr>
    </w:tbl>
    <w:p w:rsidR="00D7226D" w:rsidRPr="00EA10C5" w:rsidRDefault="00D7226D">
      <w:pPr>
        <w:rPr>
          <w:sz w:val="28"/>
          <w:szCs w:val="20"/>
        </w:rPr>
      </w:pPr>
    </w:p>
    <w:tbl>
      <w:tblPr>
        <w:tblW w:w="0" w:type="auto"/>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Look w:val="04A0" w:firstRow="1" w:lastRow="0" w:firstColumn="1" w:lastColumn="0" w:noHBand="0" w:noVBand="1"/>
      </w:tblPr>
      <w:tblGrid>
        <w:gridCol w:w="6807"/>
        <w:gridCol w:w="7809"/>
      </w:tblGrid>
      <w:tr w:rsidR="006A381D" w:rsidRPr="00EA10C5" w:rsidTr="00994BA0">
        <w:tc>
          <w:tcPr>
            <w:tcW w:w="14616" w:type="dxa"/>
            <w:gridSpan w:val="2"/>
            <w:shd w:val="clear" w:color="auto" w:fill="FFFF00"/>
          </w:tcPr>
          <w:p w:rsidR="006A381D" w:rsidRPr="00EA10C5" w:rsidRDefault="006A381D" w:rsidP="00712008">
            <w:pPr>
              <w:jc w:val="center"/>
              <w:rPr>
                <w:rFonts w:ascii="Calibri" w:hAnsi="Calibri"/>
                <w:color w:val="000000"/>
                <w:sz w:val="28"/>
                <w:szCs w:val="20"/>
              </w:rPr>
            </w:pPr>
            <w:r w:rsidRPr="00EA10C5">
              <w:rPr>
                <w:rFonts w:ascii="Calibri" w:hAnsi="Calibri"/>
                <w:b/>
                <w:bCs/>
                <w:color w:val="000000"/>
                <w:sz w:val="28"/>
                <w:szCs w:val="20"/>
              </w:rPr>
              <w:t xml:space="preserve">National Curriculum Requirements </w:t>
            </w:r>
            <w:r w:rsidR="00712008" w:rsidRPr="00EA10C5">
              <w:rPr>
                <w:rFonts w:ascii="Calibri" w:hAnsi="Calibri"/>
                <w:b/>
                <w:bCs/>
                <w:color w:val="000000"/>
                <w:sz w:val="28"/>
                <w:szCs w:val="20"/>
              </w:rPr>
              <w:t>for History</w:t>
            </w:r>
            <w:r w:rsidRPr="00EA10C5">
              <w:rPr>
                <w:rFonts w:ascii="Calibri" w:hAnsi="Calibri"/>
                <w:b/>
                <w:bCs/>
                <w:color w:val="000000"/>
                <w:sz w:val="28"/>
                <w:szCs w:val="20"/>
              </w:rPr>
              <w:t xml:space="preserve"> at Key Stage 2</w:t>
            </w:r>
          </w:p>
        </w:tc>
      </w:tr>
      <w:tr w:rsidR="006A381D" w:rsidRPr="00EA10C5" w:rsidTr="00994BA0">
        <w:tc>
          <w:tcPr>
            <w:tcW w:w="14616" w:type="dxa"/>
            <w:gridSpan w:val="2"/>
            <w:shd w:val="clear" w:color="auto" w:fill="FFFF00"/>
          </w:tcPr>
          <w:p w:rsidR="00712008" w:rsidRPr="00EA10C5" w:rsidRDefault="00712008" w:rsidP="00712008">
            <w:pPr>
              <w:rPr>
                <w:rFonts w:ascii="Calibri" w:hAnsi="Calibri"/>
                <w:sz w:val="20"/>
                <w:szCs w:val="20"/>
              </w:rPr>
            </w:pPr>
            <w:r w:rsidRPr="00EA10C5">
              <w:rPr>
                <w:rFonts w:ascii="Calibri" w:hAnsi="Calibri"/>
                <w:sz w:val="20"/>
                <w:szCs w:val="20"/>
              </w:rPr>
              <w:t xml:space="preserve">Pupils should continue to develop a chronologically secure knowledge and understanding of British, local and world history, establishing clear narratives within and across the periods they study. They should note connections, contrasts and trends over time and develop the appropriate use of historical terms. They should regularly address and sometimes devise historically valid questions about change, cause, similarity and difference, and significance. They should construct informed responses that involve thoughtful selection and organisation of relevant historical information. They should understand how our knowledge of the past is constructed from a range of sources and that different versions of past events may exist, giving some reasons for this. </w:t>
            </w:r>
          </w:p>
          <w:p w:rsidR="006A381D" w:rsidRPr="00EA10C5" w:rsidRDefault="00712008" w:rsidP="00994BA0">
            <w:pPr>
              <w:rPr>
                <w:rFonts w:ascii="Calibri" w:hAnsi="Calibri"/>
                <w:sz w:val="20"/>
                <w:szCs w:val="20"/>
              </w:rPr>
            </w:pPr>
            <w:r w:rsidRPr="00EA10C5">
              <w:rPr>
                <w:rFonts w:ascii="Calibri" w:hAnsi="Calibri"/>
                <w:sz w:val="20"/>
                <w:szCs w:val="20"/>
              </w:rPr>
              <w:t xml:space="preserve">In planning to ensure the progression described above through teaching the British, local and world history outlined below, teachers should combine overview and depth studies to help pupils understand both the long arc of development and the complexity of specific aspects of the content. </w:t>
            </w:r>
          </w:p>
        </w:tc>
      </w:tr>
      <w:tr w:rsidR="00712008" w:rsidRPr="00EA10C5" w:rsidTr="00994BA0">
        <w:trPr>
          <w:trHeight w:val="262"/>
        </w:trPr>
        <w:tc>
          <w:tcPr>
            <w:tcW w:w="14616" w:type="dxa"/>
            <w:gridSpan w:val="2"/>
            <w:tcBorders>
              <w:bottom w:val="single" w:sz="4" w:space="0" w:color="auto"/>
            </w:tcBorders>
            <w:shd w:val="clear" w:color="auto" w:fill="FFFF00"/>
          </w:tcPr>
          <w:p w:rsidR="00712008" w:rsidRPr="00EA10C5" w:rsidRDefault="00712008" w:rsidP="00994BA0">
            <w:pPr>
              <w:rPr>
                <w:rFonts w:ascii="Calibri" w:hAnsi="Calibri"/>
                <w:color w:val="595959"/>
                <w:sz w:val="22"/>
                <w:szCs w:val="20"/>
              </w:rPr>
            </w:pPr>
            <w:r w:rsidRPr="00EA10C5">
              <w:rPr>
                <w:rFonts w:ascii="Calibri" w:hAnsi="Calibri"/>
                <w:color w:val="000000"/>
                <w:sz w:val="22"/>
                <w:szCs w:val="20"/>
              </w:rPr>
              <w:t>Pupils should be taught about:</w:t>
            </w:r>
          </w:p>
        </w:tc>
      </w:tr>
      <w:tr w:rsidR="00712008" w:rsidRPr="00EA10C5" w:rsidTr="00994BA0">
        <w:trPr>
          <w:trHeight w:val="848"/>
        </w:trPr>
        <w:tc>
          <w:tcPr>
            <w:tcW w:w="6807" w:type="dxa"/>
            <w:tcBorders>
              <w:top w:val="single" w:sz="4" w:space="0" w:color="auto"/>
              <w:bottom w:val="single" w:sz="4" w:space="0" w:color="auto"/>
              <w:right w:val="single" w:sz="4" w:space="0" w:color="auto"/>
            </w:tcBorders>
            <w:shd w:val="clear" w:color="auto" w:fill="FFFF00"/>
          </w:tcPr>
          <w:p w:rsidR="00712008" w:rsidRPr="00EA10C5" w:rsidRDefault="00712008" w:rsidP="00712008">
            <w:pPr>
              <w:rPr>
                <w:rFonts w:ascii="Calibri" w:hAnsi="Calibri"/>
                <w:b/>
                <w:bCs/>
                <w:sz w:val="20"/>
                <w:szCs w:val="20"/>
              </w:rPr>
            </w:pPr>
            <w:r w:rsidRPr="00EA10C5">
              <w:rPr>
                <w:rFonts w:ascii="Calibri" w:hAnsi="Calibri"/>
                <w:b/>
                <w:bCs/>
                <w:sz w:val="20"/>
                <w:szCs w:val="20"/>
              </w:rPr>
              <w:t xml:space="preserve">Changes in Britain from the Stone Age to the Iron Age </w:t>
            </w:r>
          </w:p>
          <w:p w:rsidR="00712008" w:rsidRPr="00EA10C5" w:rsidRDefault="00712008" w:rsidP="00712008">
            <w:pPr>
              <w:rPr>
                <w:rFonts w:ascii="Calibri" w:hAnsi="Calibri"/>
                <w:sz w:val="20"/>
                <w:szCs w:val="20"/>
              </w:rPr>
            </w:pPr>
            <w:r w:rsidRPr="00EA10C5">
              <w:rPr>
                <w:rFonts w:ascii="Calibri" w:hAnsi="Calibri"/>
                <w:sz w:val="20"/>
                <w:szCs w:val="20"/>
              </w:rPr>
              <w:t xml:space="preserve">This could include: </w:t>
            </w:r>
          </w:p>
          <w:p w:rsidR="00AA0A5C" w:rsidRPr="00EA10C5" w:rsidRDefault="00712008" w:rsidP="00AA0A5C">
            <w:pPr>
              <w:pStyle w:val="ListParagraph"/>
              <w:numPr>
                <w:ilvl w:val="0"/>
                <w:numId w:val="9"/>
              </w:numPr>
              <w:rPr>
                <w:rFonts w:ascii="Calibri" w:hAnsi="Calibri"/>
                <w:sz w:val="20"/>
                <w:szCs w:val="20"/>
              </w:rPr>
            </w:pPr>
            <w:r w:rsidRPr="00EA10C5">
              <w:rPr>
                <w:rFonts w:ascii="Calibri" w:hAnsi="Calibri"/>
                <w:sz w:val="20"/>
                <w:szCs w:val="20"/>
              </w:rPr>
              <w:t>late Neolithic hunter-gatherer</w:t>
            </w:r>
            <w:r w:rsidR="00AA0A5C" w:rsidRPr="00EA10C5">
              <w:rPr>
                <w:rFonts w:ascii="Calibri" w:hAnsi="Calibri"/>
                <w:sz w:val="20"/>
                <w:szCs w:val="20"/>
              </w:rPr>
              <w:t>s and early farmers, e.g. Skara</w:t>
            </w:r>
          </w:p>
          <w:p w:rsidR="00712008" w:rsidRPr="00EA10C5" w:rsidRDefault="00AA0A5C" w:rsidP="00AA0A5C">
            <w:pPr>
              <w:rPr>
                <w:rFonts w:ascii="Calibri" w:hAnsi="Calibri"/>
                <w:sz w:val="20"/>
                <w:szCs w:val="20"/>
              </w:rPr>
            </w:pPr>
            <w:r w:rsidRPr="00EA10C5">
              <w:rPr>
                <w:rFonts w:ascii="Calibri" w:hAnsi="Calibri"/>
                <w:sz w:val="20"/>
                <w:szCs w:val="20"/>
              </w:rPr>
              <w:t xml:space="preserve">             </w:t>
            </w:r>
            <w:r w:rsidR="00712008" w:rsidRPr="00EA10C5">
              <w:rPr>
                <w:rFonts w:ascii="Calibri" w:hAnsi="Calibri"/>
                <w:sz w:val="20"/>
                <w:szCs w:val="20"/>
              </w:rPr>
              <w:t xml:space="preserve">Brae </w:t>
            </w:r>
          </w:p>
          <w:p w:rsidR="00712008" w:rsidRPr="00EA10C5" w:rsidRDefault="00712008" w:rsidP="00AA0A5C">
            <w:pPr>
              <w:pStyle w:val="ListParagraph"/>
              <w:numPr>
                <w:ilvl w:val="0"/>
                <w:numId w:val="9"/>
              </w:numPr>
              <w:rPr>
                <w:rFonts w:ascii="Calibri" w:hAnsi="Calibri"/>
                <w:sz w:val="20"/>
                <w:szCs w:val="20"/>
              </w:rPr>
            </w:pPr>
            <w:r w:rsidRPr="00EA10C5">
              <w:rPr>
                <w:rFonts w:ascii="Calibri" w:hAnsi="Calibri"/>
                <w:sz w:val="20"/>
                <w:szCs w:val="20"/>
              </w:rPr>
              <w:t xml:space="preserve">Bronze Age religion, technology and travel, e.g. Stonehenge </w:t>
            </w:r>
          </w:p>
          <w:p w:rsidR="00712008" w:rsidRPr="00EA10C5" w:rsidRDefault="00712008" w:rsidP="00AA0A5C">
            <w:pPr>
              <w:pStyle w:val="ListParagraph"/>
              <w:numPr>
                <w:ilvl w:val="0"/>
                <w:numId w:val="9"/>
              </w:numPr>
              <w:rPr>
                <w:rFonts w:ascii="Calibri" w:hAnsi="Calibri"/>
                <w:sz w:val="20"/>
                <w:szCs w:val="20"/>
              </w:rPr>
            </w:pPr>
            <w:r w:rsidRPr="00EA10C5">
              <w:rPr>
                <w:rFonts w:ascii="Calibri" w:hAnsi="Calibri"/>
                <w:sz w:val="20"/>
                <w:szCs w:val="20"/>
              </w:rPr>
              <w:t xml:space="preserve">Iron Age hill forts: tribal kingdoms, farming, art and culture </w:t>
            </w:r>
          </w:p>
          <w:p w:rsidR="00712008" w:rsidRPr="00EA10C5" w:rsidRDefault="00712008" w:rsidP="00AA0A5C">
            <w:pPr>
              <w:tabs>
                <w:tab w:val="left" w:pos="4608"/>
              </w:tabs>
              <w:rPr>
                <w:rFonts w:ascii="Calibri" w:hAnsi="Calibri"/>
                <w:sz w:val="20"/>
                <w:szCs w:val="20"/>
              </w:rPr>
            </w:pPr>
          </w:p>
        </w:tc>
        <w:tc>
          <w:tcPr>
            <w:tcW w:w="7809" w:type="dxa"/>
            <w:tcBorders>
              <w:top w:val="single" w:sz="4" w:space="0" w:color="auto"/>
              <w:left w:val="single" w:sz="4" w:space="0" w:color="auto"/>
              <w:bottom w:val="single" w:sz="4" w:space="0" w:color="auto"/>
            </w:tcBorders>
            <w:shd w:val="clear" w:color="auto" w:fill="FFFF00"/>
          </w:tcPr>
          <w:p w:rsidR="00712008" w:rsidRPr="00EA10C5" w:rsidRDefault="00712008" w:rsidP="00994BA0">
            <w:pPr>
              <w:rPr>
                <w:rFonts w:ascii="Calibri" w:hAnsi="Calibri"/>
                <w:sz w:val="20"/>
                <w:szCs w:val="20"/>
              </w:rPr>
            </w:pPr>
            <w:r w:rsidRPr="00EA10C5">
              <w:rPr>
                <w:rFonts w:ascii="Calibri" w:hAnsi="Calibri"/>
                <w:b/>
                <w:bCs/>
                <w:sz w:val="20"/>
                <w:szCs w:val="20"/>
              </w:rPr>
              <w:t xml:space="preserve">The Roman Empire and its impact on Britain </w:t>
            </w:r>
          </w:p>
          <w:p w:rsidR="00712008" w:rsidRPr="00EA10C5" w:rsidRDefault="00712008" w:rsidP="00994BA0">
            <w:pPr>
              <w:rPr>
                <w:rFonts w:ascii="Calibri" w:hAnsi="Calibri"/>
                <w:sz w:val="20"/>
                <w:szCs w:val="20"/>
              </w:rPr>
            </w:pPr>
            <w:r w:rsidRPr="00EA10C5">
              <w:rPr>
                <w:rFonts w:ascii="Calibri" w:hAnsi="Calibri"/>
                <w:sz w:val="20"/>
                <w:szCs w:val="20"/>
              </w:rPr>
              <w:t xml:space="preserve">This could include: </w:t>
            </w:r>
          </w:p>
          <w:p w:rsidR="00712008" w:rsidRPr="00EA10C5" w:rsidRDefault="00712008" w:rsidP="00AA0A5C">
            <w:pPr>
              <w:pStyle w:val="ListParagraph"/>
              <w:numPr>
                <w:ilvl w:val="0"/>
                <w:numId w:val="10"/>
              </w:numPr>
              <w:rPr>
                <w:rFonts w:ascii="Calibri" w:hAnsi="Calibri"/>
                <w:sz w:val="20"/>
                <w:szCs w:val="20"/>
              </w:rPr>
            </w:pPr>
            <w:r w:rsidRPr="00EA10C5">
              <w:rPr>
                <w:rFonts w:ascii="Calibri" w:hAnsi="Calibri"/>
                <w:sz w:val="20"/>
                <w:szCs w:val="20"/>
              </w:rPr>
              <w:t xml:space="preserve">Julius Caesar’s attempted invasion in 55-54 BC </w:t>
            </w:r>
          </w:p>
          <w:p w:rsidR="00712008" w:rsidRPr="00EA10C5" w:rsidRDefault="00712008" w:rsidP="00AA0A5C">
            <w:pPr>
              <w:pStyle w:val="ListParagraph"/>
              <w:numPr>
                <w:ilvl w:val="0"/>
                <w:numId w:val="10"/>
              </w:numPr>
              <w:rPr>
                <w:rFonts w:ascii="Calibri" w:hAnsi="Calibri"/>
                <w:sz w:val="20"/>
                <w:szCs w:val="20"/>
              </w:rPr>
            </w:pPr>
            <w:r w:rsidRPr="00EA10C5">
              <w:rPr>
                <w:rFonts w:ascii="Calibri" w:hAnsi="Calibri"/>
                <w:sz w:val="20"/>
                <w:szCs w:val="20"/>
              </w:rPr>
              <w:t xml:space="preserve">the Roman Empire by AD 42 and the power of its army </w:t>
            </w:r>
          </w:p>
          <w:p w:rsidR="00712008" w:rsidRPr="00EA10C5" w:rsidRDefault="00712008" w:rsidP="00AA0A5C">
            <w:pPr>
              <w:pStyle w:val="ListParagraph"/>
              <w:numPr>
                <w:ilvl w:val="0"/>
                <w:numId w:val="10"/>
              </w:numPr>
              <w:rPr>
                <w:rFonts w:ascii="Calibri" w:hAnsi="Calibri"/>
                <w:sz w:val="20"/>
                <w:szCs w:val="20"/>
              </w:rPr>
            </w:pPr>
            <w:r w:rsidRPr="00EA10C5">
              <w:rPr>
                <w:rFonts w:ascii="Calibri" w:hAnsi="Calibri"/>
                <w:sz w:val="20"/>
                <w:szCs w:val="20"/>
              </w:rPr>
              <w:t xml:space="preserve">successful invasion by Claudius and conquest, including Hadrian’s Wall </w:t>
            </w:r>
          </w:p>
          <w:p w:rsidR="00712008" w:rsidRPr="00EA10C5" w:rsidRDefault="00712008" w:rsidP="00AA0A5C">
            <w:pPr>
              <w:pStyle w:val="ListParagraph"/>
              <w:numPr>
                <w:ilvl w:val="0"/>
                <w:numId w:val="10"/>
              </w:numPr>
              <w:rPr>
                <w:rFonts w:ascii="Calibri" w:hAnsi="Calibri"/>
                <w:sz w:val="20"/>
                <w:szCs w:val="20"/>
              </w:rPr>
            </w:pPr>
            <w:r w:rsidRPr="00EA10C5">
              <w:rPr>
                <w:rFonts w:ascii="Calibri" w:hAnsi="Calibri"/>
                <w:sz w:val="20"/>
                <w:szCs w:val="20"/>
              </w:rPr>
              <w:t xml:space="preserve">British resistance, e.g. </w:t>
            </w:r>
            <w:proofErr w:type="spellStart"/>
            <w:r w:rsidRPr="00EA10C5">
              <w:rPr>
                <w:rFonts w:ascii="Calibri" w:hAnsi="Calibri"/>
                <w:sz w:val="20"/>
                <w:szCs w:val="20"/>
              </w:rPr>
              <w:t>Boudica</w:t>
            </w:r>
            <w:proofErr w:type="spellEnd"/>
            <w:r w:rsidRPr="00EA10C5">
              <w:rPr>
                <w:rFonts w:ascii="Calibri" w:hAnsi="Calibri"/>
                <w:sz w:val="20"/>
                <w:szCs w:val="20"/>
              </w:rPr>
              <w:t xml:space="preserve"> </w:t>
            </w:r>
          </w:p>
          <w:p w:rsidR="00712008" w:rsidRPr="00EA10C5" w:rsidRDefault="00712008" w:rsidP="00AA0A5C">
            <w:pPr>
              <w:pStyle w:val="ListParagraph"/>
              <w:numPr>
                <w:ilvl w:val="0"/>
                <w:numId w:val="10"/>
              </w:numPr>
              <w:rPr>
                <w:rFonts w:ascii="Calibri" w:hAnsi="Calibri"/>
                <w:sz w:val="20"/>
                <w:szCs w:val="20"/>
              </w:rPr>
            </w:pPr>
            <w:r w:rsidRPr="00EA10C5">
              <w:rPr>
                <w:rFonts w:ascii="Calibri" w:hAnsi="Calibri"/>
                <w:sz w:val="20"/>
                <w:szCs w:val="20"/>
              </w:rPr>
              <w:t xml:space="preserve">“Romanisation” of Britain: sites such as </w:t>
            </w:r>
            <w:proofErr w:type="spellStart"/>
            <w:r w:rsidRPr="00EA10C5">
              <w:rPr>
                <w:rFonts w:ascii="Calibri" w:hAnsi="Calibri"/>
                <w:sz w:val="20"/>
                <w:szCs w:val="20"/>
              </w:rPr>
              <w:t>Caerwent</w:t>
            </w:r>
            <w:proofErr w:type="spellEnd"/>
            <w:r w:rsidRPr="00EA10C5">
              <w:rPr>
                <w:rFonts w:ascii="Calibri" w:hAnsi="Calibri"/>
                <w:sz w:val="20"/>
                <w:szCs w:val="20"/>
              </w:rPr>
              <w:t xml:space="preserve"> and the impact of technology, culture and beliefs, including early Christianity </w:t>
            </w:r>
          </w:p>
        </w:tc>
      </w:tr>
      <w:tr w:rsidR="00AA0A5C" w:rsidRPr="00EA10C5" w:rsidTr="00994BA0">
        <w:trPr>
          <w:trHeight w:val="1558"/>
        </w:trPr>
        <w:tc>
          <w:tcPr>
            <w:tcW w:w="6807" w:type="dxa"/>
            <w:tcBorders>
              <w:top w:val="single" w:sz="4" w:space="0" w:color="auto"/>
              <w:bottom w:val="single" w:sz="4" w:space="0" w:color="auto"/>
              <w:right w:val="single" w:sz="4" w:space="0" w:color="auto"/>
            </w:tcBorders>
            <w:shd w:val="clear" w:color="auto" w:fill="FFFF00"/>
          </w:tcPr>
          <w:p w:rsidR="00AA0A5C" w:rsidRPr="00EA10C5" w:rsidRDefault="00AA0A5C" w:rsidP="00AA0A5C">
            <w:pPr>
              <w:rPr>
                <w:rFonts w:ascii="Calibri" w:hAnsi="Calibri"/>
                <w:sz w:val="20"/>
                <w:szCs w:val="20"/>
              </w:rPr>
            </w:pPr>
            <w:r w:rsidRPr="00EA10C5">
              <w:rPr>
                <w:rFonts w:ascii="Calibri" w:hAnsi="Calibri"/>
                <w:b/>
                <w:bCs/>
                <w:sz w:val="20"/>
                <w:szCs w:val="20"/>
              </w:rPr>
              <w:lastRenderedPageBreak/>
              <w:t xml:space="preserve">Britain’s settlement by Anglo-Saxons and Scots </w:t>
            </w:r>
          </w:p>
          <w:p w:rsidR="00AA0A5C" w:rsidRPr="00EA10C5" w:rsidRDefault="00AA0A5C" w:rsidP="00AA0A5C">
            <w:pPr>
              <w:rPr>
                <w:rFonts w:ascii="Calibri" w:hAnsi="Calibri"/>
                <w:sz w:val="20"/>
                <w:szCs w:val="20"/>
              </w:rPr>
            </w:pPr>
            <w:r w:rsidRPr="00EA10C5">
              <w:rPr>
                <w:rFonts w:ascii="Calibri" w:hAnsi="Calibri"/>
                <w:sz w:val="20"/>
                <w:szCs w:val="20"/>
              </w:rPr>
              <w:t xml:space="preserve">This could include: </w:t>
            </w:r>
          </w:p>
          <w:p w:rsidR="00AA0A5C" w:rsidRPr="00EA10C5" w:rsidRDefault="00AA0A5C" w:rsidP="00AA0A5C">
            <w:pPr>
              <w:pStyle w:val="ListParagraph"/>
              <w:numPr>
                <w:ilvl w:val="0"/>
                <w:numId w:val="7"/>
              </w:numPr>
              <w:rPr>
                <w:rFonts w:ascii="Calibri" w:hAnsi="Calibri"/>
                <w:sz w:val="20"/>
                <w:szCs w:val="20"/>
              </w:rPr>
            </w:pPr>
            <w:r w:rsidRPr="00EA10C5">
              <w:rPr>
                <w:rFonts w:ascii="Calibri" w:hAnsi="Calibri"/>
                <w:sz w:val="20"/>
                <w:szCs w:val="20"/>
              </w:rPr>
              <w:t xml:space="preserve">Roman withdrawal from Britain in c. AD 410 and the fall of the western Roman Empire </w:t>
            </w:r>
          </w:p>
          <w:p w:rsidR="00AA0A5C" w:rsidRPr="00EA10C5" w:rsidRDefault="00AA0A5C" w:rsidP="00AA0A5C">
            <w:pPr>
              <w:pStyle w:val="ListParagraph"/>
              <w:numPr>
                <w:ilvl w:val="0"/>
                <w:numId w:val="7"/>
              </w:numPr>
              <w:rPr>
                <w:rFonts w:ascii="Calibri" w:hAnsi="Calibri"/>
                <w:sz w:val="20"/>
                <w:szCs w:val="20"/>
              </w:rPr>
            </w:pPr>
            <w:r w:rsidRPr="00EA10C5">
              <w:rPr>
                <w:rFonts w:ascii="Calibri" w:hAnsi="Calibri"/>
                <w:sz w:val="20"/>
                <w:szCs w:val="20"/>
              </w:rPr>
              <w:t xml:space="preserve">Scots invasions from Ireland to north Britain (now Scotland) </w:t>
            </w:r>
          </w:p>
          <w:p w:rsidR="00AA0A5C" w:rsidRPr="00EA10C5" w:rsidRDefault="00AA0A5C" w:rsidP="00AA0A5C">
            <w:pPr>
              <w:pStyle w:val="ListParagraph"/>
              <w:numPr>
                <w:ilvl w:val="0"/>
                <w:numId w:val="7"/>
              </w:numPr>
              <w:rPr>
                <w:rFonts w:ascii="Calibri" w:hAnsi="Calibri"/>
                <w:sz w:val="20"/>
                <w:szCs w:val="20"/>
              </w:rPr>
            </w:pPr>
            <w:r w:rsidRPr="00EA10C5">
              <w:rPr>
                <w:rFonts w:ascii="Calibri" w:hAnsi="Calibri"/>
                <w:sz w:val="20"/>
                <w:szCs w:val="20"/>
              </w:rPr>
              <w:t xml:space="preserve">Anglo-Saxon invasions, settlements and kingdoms: place names and village life </w:t>
            </w:r>
          </w:p>
          <w:p w:rsidR="00AA0A5C" w:rsidRPr="00EA10C5" w:rsidRDefault="00AA0A5C" w:rsidP="00AA0A5C">
            <w:pPr>
              <w:pStyle w:val="ListParagraph"/>
              <w:numPr>
                <w:ilvl w:val="0"/>
                <w:numId w:val="7"/>
              </w:numPr>
              <w:rPr>
                <w:rFonts w:ascii="Calibri" w:hAnsi="Calibri"/>
                <w:sz w:val="20"/>
                <w:szCs w:val="20"/>
              </w:rPr>
            </w:pPr>
            <w:r w:rsidRPr="00EA10C5">
              <w:rPr>
                <w:rFonts w:ascii="Calibri" w:hAnsi="Calibri"/>
                <w:sz w:val="20"/>
                <w:szCs w:val="20"/>
              </w:rPr>
              <w:t xml:space="preserve">Anglo-Saxon art and culture </w:t>
            </w:r>
          </w:p>
          <w:p w:rsidR="00AA0A5C" w:rsidRPr="00EA10C5" w:rsidRDefault="00AA0A5C" w:rsidP="00AA0A5C">
            <w:pPr>
              <w:pStyle w:val="ListParagraph"/>
              <w:numPr>
                <w:ilvl w:val="0"/>
                <w:numId w:val="7"/>
              </w:numPr>
              <w:rPr>
                <w:rFonts w:ascii="Calibri" w:hAnsi="Calibri"/>
                <w:b/>
                <w:bCs/>
                <w:sz w:val="20"/>
                <w:szCs w:val="20"/>
              </w:rPr>
            </w:pPr>
            <w:r w:rsidRPr="00EA10C5">
              <w:rPr>
                <w:rFonts w:ascii="Calibri" w:hAnsi="Calibri"/>
                <w:sz w:val="20"/>
                <w:szCs w:val="20"/>
              </w:rPr>
              <w:t>Christian conversion – Canterbury, Iona and Lindisfarne</w:t>
            </w:r>
          </w:p>
        </w:tc>
        <w:tc>
          <w:tcPr>
            <w:tcW w:w="7809" w:type="dxa"/>
            <w:tcBorders>
              <w:top w:val="single" w:sz="4" w:space="0" w:color="auto"/>
              <w:left w:val="single" w:sz="4" w:space="0" w:color="auto"/>
              <w:bottom w:val="single" w:sz="4" w:space="0" w:color="auto"/>
            </w:tcBorders>
            <w:shd w:val="clear" w:color="auto" w:fill="FFFF00"/>
          </w:tcPr>
          <w:p w:rsidR="00AA0A5C" w:rsidRPr="00EA10C5" w:rsidRDefault="00AA0A5C" w:rsidP="00AA0A5C">
            <w:pPr>
              <w:rPr>
                <w:rFonts w:ascii="Calibri" w:hAnsi="Calibri"/>
                <w:sz w:val="20"/>
                <w:szCs w:val="20"/>
              </w:rPr>
            </w:pPr>
            <w:r w:rsidRPr="00EA10C5">
              <w:rPr>
                <w:rFonts w:ascii="Calibri" w:hAnsi="Calibri"/>
                <w:b/>
                <w:bCs/>
                <w:sz w:val="20"/>
                <w:szCs w:val="20"/>
              </w:rPr>
              <w:t xml:space="preserve">The Viking and Anglo-Saxon struggle for the Kingdom of England to the time of Edward the Confessor </w:t>
            </w:r>
          </w:p>
          <w:p w:rsidR="00AA0A5C" w:rsidRPr="00EA10C5" w:rsidRDefault="00AA0A5C" w:rsidP="00AA0A5C">
            <w:pPr>
              <w:rPr>
                <w:rFonts w:ascii="Calibri" w:hAnsi="Calibri"/>
                <w:sz w:val="20"/>
                <w:szCs w:val="20"/>
              </w:rPr>
            </w:pPr>
            <w:r w:rsidRPr="00EA10C5">
              <w:rPr>
                <w:rFonts w:ascii="Calibri" w:hAnsi="Calibri"/>
                <w:sz w:val="20"/>
                <w:szCs w:val="20"/>
              </w:rPr>
              <w:t xml:space="preserve">This could include: </w:t>
            </w:r>
          </w:p>
          <w:p w:rsidR="00AA0A5C" w:rsidRPr="00EA10C5" w:rsidRDefault="00AA0A5C" w:rsidP="00AA0A5C">
            <w:pPr>
              <w:numPr>
                <w:ilvl w:val="0"/>
                <w:numId w:val="11"/>
              </w:numPr>
              <w:ind w:left="994"/>
              <w:rPr>
                <w:rFonts w:ascii="Calibri" w:hAnsi="Calibri"/>
                <w:sz w:val="20"/>
                <w:szCs w:val="20"/>
              </w:rPr>
            </w:pPr>
            <w:r w:rsidRPr="00EA10C5">
              <w:rPr>
                <w:rFonts w:ascii="Calibri" w:hAnsi="Calibri"/>
                <w:sz w:val="20"/>
                <w:szCs w:val="20"/>
              </w:rPr>
              <w:t xml:space="preserve">Viking raids and invasion </w:t>
            </w:r>
          </w:p>
          <w:p w:rsidR="00AA0A5C" w:rsidRPr="00EA10C5" w:rsidRDefault="00AA0A5C" w:rsidP="00AA0A5C">
            <w:pPr>
              <w:numPr>
                <w:ilvl w:val="0"/>
                <w:numId w:val="11"/>
              </w:numPr>
              <w:ind w:left="994"/>
              <w:rPr>
                <w:rFonts w:ascii="Calibri" w:hAnsi="Calibri"/>
                <w:sz w:val="20"/>
                <w:szCs w:val="20"/>
              </w:rPr>
            </w:pPr>
            <w:r w:rsidRPr="00EA10C5">
              <w:rPr>
                <w:rFonts w:ascii="Calibri" w:hAnsi="Calibri"/>
                <w:sz w:val="20"/>
                <w:szCs w:val="20"/>
              </w:rPr>
              <w:t xml:space="preserve">resistance by Alfred the Great and Athelstan, first king of England </w:t>
            </w:r>
          </w:p>
          <w:p w:rsidR="00AA0A5C" w:rsidRPr="00EA10C5" w:rsidRDefault="00AA0A5C" w:rsidP="00AA0A5C">
            <w:pPr>
              <w:numPr>
                <w:ilvl w:val="0"/>
                <w:numId w:val="11"/>
              </w:numPr>
              <w:ind w:left="994"/>
              <w:rPr>
                <w:rFonts w:ascii="Calibri" w:hAnsi="Calibri"/>
                <w:sz w:val="20"/>
                <w:szCs w:val="20"/>
              </w:rPr>
            </w:pPr>
            <w:r w:rsidRPr="00EA10C5">
              <w:rPr>
                <w:rFonts w:ascii="Calibri" w:hAnsi="Calibri"/>
                <w:sz w:val="20"/>
                <w:szCs w:val="20"/>
              </w:rPr>
              <w:t xml:space="preserve">further Viking invasions and </w:t>
            </w:r>
            <w:proofErr w:type="spellStart"/>
            <w:r w:rsidRPr="00EA10C5">
              <w:rPr>
                <w:rFonts w:ascii="Calibri" w:hAnsi="Calibri"/>
                <w:sz w:val="20"/>
                <w:szCs w:val="20"/>
              </w:rPr>
              <w:t>Danegeld</w:t>
            </w:r>
            <w:proofErr w:type="spellEnd"/>
            <w:r w:rsidRPr="00EA10C5">
              <w:rPr>
                <w:rFonts w:ascii="Calibri" w:hAnsi="Calibri"/>
                <w:sz w:val="20"/>
                <w:szCs w:val="20"/>
              </w:rPr>
              <w:t xml:space="preserve"> </w:t>
            </w:r>
          </w:p>
          <w:p w:rsidR="00AA0A5C" w:rsidRPr="00EA10C5" w:rsidRDefault="00AA0A5C" w:rsidP="00AA0A5C">
            <w:pPr>
              <w:numPr>
                <w:ilvl w:val="0"/>
                <w:numId w:val="11"/>
              </w:numPr>
              <w:ind w:left="994"/>
              <w:rPr>
                <w:rFonts w:ascii="Calibri" w:hAnsi="Calibri"/>
                <w:sz w:val="20"/>
                <w:szCs w:val="20"/>
              </w:rPr>
            </w:pPr>
            <w:r w:rsidRPr="00EA10C5">
              <w:rPr>
                <w:rFonts w:ascii="Calibri" w:hAnsi="Calibri"/>
                <w:sz w:val="20"/>
                <w:szCs w:val="20"/>
              </w:rPr>
              <w:t xml:space="preserve">Anglo-Saxon laws and justice </w:t>
            </w:r>
          </w:p>
          <w:p w:rsidR="00AA0A5C" w:rsidRPr="00EA10C5" w:rsidRDefault="00AA0A5C" w:rsidP="00AA0A5C">
            <w:pPr>
              <w:numPr>
                <w:ilvl w:val="0"/>
                <w:numId w:val="11"/>
              </w:numPr>
              <w:ind w:left="994"/>
              <w:rPr>
                <w:rFonts w:ascii="Calibri" w:hAnsi="Calibri"/>
                <w:sz w:val="20"/>
                <w:szCs w:val="20"/>
              </w:rPr>
            </w:pPr>
            <w:r w:rsidRPr="00EA10C5">
              <w:rPr>
                <w:rFonts w:ascii="Calibri" w:hAnsi="Calibri"/>
                <w:sz w:val="20"/>
                <w:szCs w:val="20"/>
              </w:rPr>
              <w:t xml:space="preserve">Edward the Confessor and his death in 1066 </w:t>
            </w:r>
          </w:p>
          <w:p w:rsidR="00AA0A5C" w:rsidRPr="00EA10C5" w:rsidRDefault="00AA0A5C" w:rsidP="00994BA0">
            <w:pPr>
              <w:rPr>
                <w:rFonts w:ascii="Calibri" w:hAnsi="Calibri"/>
                <w:b/>
                <w:bCs/>
                <w:sz w:val="20"/>
                <w:szCs w:val="20"/>
              </w:rPr>
            </w:pPr>
          </w:p>
        </w:tc>
      </w:tr>
      <w:tr w:rsidR="00AA0A5C" w:rsidRPr="00EA10C5" w:rsidTr="00994BA0">
        <w:trPr>
          <w:trHeight w:val="1558"/>
        </w:trPr>
        <w:tc>
          <w:tcPr>
            <w:tcW w:w="6807" w:type="dxa"/>
            <w:tcBorders>
              <w:top w:val="single" w:sz="4" w:space="0" w:color="auto"/>
              <w:bottom w:val="single" w:sz="4" w:space="0" w:color="auto"/>
              <w:right w:val="single" w:sz="4" w:space="0" w:color="auto"/>
            </w:tcBorders>
            <w:shd w:val="clear" w:color="auto" w:fill="FFFF00"/>
          </w:tcPr>
          <w:p w:rsidR="00AA0A5C" w:rsidRPr="00EA10C5" w:rsidRDefault="00AA0A5C" w:rsidP="00AA0A5C">
            <w:pPr>
              <w:ind w:left="360"/>
              <w:rPr>
                <w:rFonts w:ascii="Calibri" w:hAnsi="Calibri"/>
                <w:b/>
                <w:bCs/>
                <w:sz w:val="20"/>
                <w:szCs w:val="20"/>
              </w:rPr>
            </w:pPr>
            <w:r w:rsidRPr="00EA10C5">
              <w:rPr>
                <w:rFonts w:ascii="Calibri" w:hAnsi="Calibri"/>
                <w:b/>
                <w:bCs/>
                <w:sz w:val="20"/>
                <w:szCs w:val="20"/>
              </w:rPr>
              <w:t xml:space="preserve">A local history study </w:t>
            </w:r>
          </w:p>
          <w:p w:rsidR="00AA0A5C" w:rsidRPr="00EA10C5" w:rsidRDefault="00AA0A5C" w:rsidP="00AA0A5C">
            <w:pPr>
              <w:ind w:left="360"/>
              <w:rPr>
                <w:rFonts w:ascii="Calibri" w:hAnsi="Calibri"/>
                <w:bCs/>
                <w:sz w:val="20"/>
                <w:szCs w:val="20"/>
              </w:rPr>
            </w:pPr>
            <w:r w:rsidRPr="00EA10C5">
              <w:rPr>
                <w:rFonts w:ascii="Calibri" w:hAnsi="Calibri"/>
                <w:bCs/>
                <w:sz w:val="20"/>
                <w:szCs w:val="20"/>
              </w:rPr>
              <w:t xml:space="preserve">For example: </w:t>
            </w:r>
          </w:p>
          <w:p w:rsidR="00AA0A5C" w:rsidRPr="00EA10C5" w:rsidRDefault="00AA0A5C" w:rsidP="00AA0A5C">
            <w:pPr>
              <w:numPr>
                <w:ilvl w:val="0"/>
                <w:numId w:val="13"/>
              </w:numPr>
              <w:rPr>
                <w:rFonts w:ascii="Calibri" w:hAnsi="Calibri"/>
                <w:bCs/>
                <w:sz w:val="20"/>
                <w:szCs w:val="20"/>
              </w:rPr>
            </w:pPr>
            <w:r w:rsidRPr="00EA10C5">
              <w:rPr>
                <w:rFonts w:ascii="Calibri" w:hAnsi="Calibri"/>
                <w:bCs/>
                <w:sz w:val="20"/>
                <w:szCs w:val="20"/>
              </w:rPr>
              <w:t xml:space="preserve">a depth study linked to one of the British areas of study listed above </w:t>
            </w:r>
          </w:p>
          <w:p w:rsidR="00AA0A5C" w:rsidRPr="00EA10C5" w:rsidRDefault="00AA0A5C" w:rsidP="00AA0A5C">
            <w:pPr>
              <w:numPr>
                <w:ilvl w:val="0"/>
                <w:numId w:val="13"/>
              </w:numPr>
              <w:rPr>
                <w:rFonts w:ascii="Calibri" w:hAnsi="Calibri"/>
                <w:bCs/>
                <w:sz w:val="20"/>
                <w:szCs w:val="20"/>
              </w:rPr>
            </w:pPr>
            <w:r w:rsidRPr="00EA10C5">
              <w:rPr>
                <w:rFonts w:ascii="Calibri" w:hAnsi="Calibri"/>
                <w:bCs/>
                <w:sz w:val="20"/>
                <w:szCs w:val="20"/>
              </w:rPr>
              <w:t xml:space="preserve">a study over time tracing how several aspects national history are reflected in the locality (this can go beyond 1066) </w:t>
            </w:r>
          </w:p>
          <w:p w:rsidR="00AA0A5C" w:rsidRPr="00EA10C5" w:rsidRDefault="00AA0A5C" w:rsidP="00AA0A5C">
            <w:pPr>
              <w:numPr>
                <w:ilvl w:val="0"/>
                <w:numId w:val="13"/>
              </w:numPr>
              <w:rPr>
                <w:rFonts w:ascii="Calibri" w:hAnsi="Calibri"/>
                <w:bCs/>
                <w:sz w:val="20"/>
                <w:szCs w:val="20"/>
              </w:rPr>
            </w:pPr>
            <w:r w:rsidRPr="00EA10C5">
              <w:rPr>
                <w:rFonts w:ascii="Calibri" w:hAnsi="Calibri"/>
                <w:bCs/>
                <w:sz w:val="20"/>
                <w:szCs w:val="20"/>
              </w:rPr>
              <w:t>a study of an aspect of history or a site dating from a period beyond 1066 that is significant in the locality</w:t>
            </w:r>
          </w:p>
          <w:p w:rsidR="00AA0A5C" w:rsidRPr="00EA10C5" w:rsidRDefault="00AA0A5C" w:rsidP="00712008">
            <w:pPr>
              <w:rPr>
                <w:rFonts w:ascii="Calibri" w:hAnsi="Calibri"/>
                <w:b/>
                <w:bCs/>
                <w:sz w:val="20"/>
                <w:szCs w:val="20"/>
              </w:rPr>
            </w:pPr>
          </w:p>
        </w:tc>
        <w:tc>
          <w:tcPr>
            <w:tcW w:w="7809" w:type="dxa"/>
            <w:tcBorders>
              <w:top w:val="single" w:sz="4" w:space="0" w:color="auto"/>
              <w:left w:val="single" w:sz="4" w:space="0" w:color="auto"/>
              <w:bottom w:val="single" w:sz="4" w:space="0" w:color="auto"/>
            </w:tcBorders>
            <w:shd w:val="clear" w:color="auto" w:fill="FFFF00"/>
          </w:tcPr>
          <w:p w:rsidR="00AA0A5C" w:rsidRPr="00EA10C5" w:rsidRDefault="00AA0A5C" w:rsidP="00AA0A5C">
            <w:pPr>
              <w:rPr>
                <w:rFonts w:ascii="Calibri" w:hAnsi="Calibri"/>
                <w:b/>
                <w:bCs/>
                <w:sz w:val="20"/>
                <w:szCs w:val="20"/>
              </w:rPr>
            </w:pPr>
            <w:r w:rsidRPr="00EA10C5">
              <w:rPr>
                <w:rFonts w:ascii="Calibri" w:hAnsi="Calibri"/>
                <w:b/>
                <w:bCs/>
                <w:sz w:val="20"/>
                <w:szCs w:val="20"/>
              </w:rPr>
              <w:t xml:space="preserve">A study of an aspect or theme in British history that extends pupils’ chronological knowledge beyond 1066 </w:t>
            </w:r>
          </w:p>
          <w:p w:rsidR="00AA0A5C" w:rsidRPr="00EA10C5" w:rsidRDefault="00AA0A5C" w:rsidP="00AA0A5C">
            <w:pPr>
              <w:rPr>
                <w:rFonts w:ascii="Calibri" w:hAnsi="Calibri"/>
                <w:bCs/>
                <w:sz w:val="20"/>
                <w:szCs w:val="20"/>
              </w:rPr>
            </w:pPr>
            <w:r w:rsidRPr="00EA10C5">
              <w:rPr>
                <w:rFonts w:ascii="Calibri" w:hAnsi="Calibri"/>
                <w:bCs/>
                <w:sz w:val="20"/>
                <w:szCs w:val="20"/>
              </w:rPr>
              <w:t xml:space="preserve">For example: </w:t>
            </w:r>
          </w:p>
          <w:p w:rsidR="00AA0A5C" w:rsidRPr="00EA10C5" w:rsidRDefault="00AA0A5C" w:rsidP="00AA0A5C">
            <w:pPr>
              <w:numPr>
                <w:ilvl w:val="0"/>
                <w:numId w:val="15"/>
              </w:numPr>
              <w:rPr>
                <w:rFonts w:ascii="Calibri" w:hAnsi="Calibri"/>
                <w:bCs/>
                <w:sz w:val="20"/>
                <w:szCs w:val="20"/>
              </w:rPr>
            </w:pPr>
            <w:r w:rsidRPr="00EA10C5">
              <w:rPr>
                <w:rFonts w:ascii="Calibri" w:hAnsi="Calibri"/>
                <w:bCs/>
                <w:sz w:val="20"/>
                <w:szCs w:val="20"/>
              </w:rPr>
              <w:t xml:space="preserve">the changing power of monarchs using case studies such as John, Anne and Victoria </w:t>
            </w:r>
          </w:p>
          <w:p w:rsidR="00AA0A5C" w:rsidRPr="00EA10C5" w:rsidRDefault="00AA0A5C" w:rsidP="00AA0A5C">
            <w:pPr>
              <w:numPr>
                <w:ilvl w:val="0"/>
                <w:numId w:val="15"/>
              </w:numPr>
              <w:rPr>
                <w:rFonts w:ascii="Calibri" w:hAnsi="Calibri"/>
                <w:bCs/>
                <w:sz w:val="20"/>
                <w:szCs w:val="20"/>
              </w:rPr>
            </w:pPr>
            <w:r w:rsidRPr="00EA10C5">
              <w:rPr>
                <w:rFonts w:ascii="Calibri" w:hAnsi="Calibri"/>
                <w:bCs/>
                <w:sz w:val="20"/>
                <w:szCs w:val="20"/>
              </w:rPr>
              <w:t>changes in an aspect of social history, such as crime and punishment from the Anglo-Saxons to the present or leisure and entertainment in the 20</w:t>
            </w:r>
            <w:r w:rsidRPr="00EA10C5">
              <w:rPr>
                <w:rFonts w:ascii="Calibri" w:hAnsi="Calibri"/>
                <w:bCs/>
                <w:sz w:val="20"/>
                <w:szCs w:val="20"/>
                <w:vertAlign w:val="superscript"/>
              </w:rPr>
              <w:t xml:space="preserve">th </w:t>
            </w:r>
            <w:r w:rsidRPr="00EA10C5">
              <w:rPr>
                <w:rFonts w:ascii="Calibri" w:hAnsi="Calibri"/>
                <w:bCs/>
                <w:sz w:val="20"/>
                <w:szCs w:val="20"/>
              </w:rPr>
              <w:t xml:space="preserve">Century </w:t>
            </w:r>
          </w:p>
          <w:p w:rsidR="00AA0A5C" w:rsidRPr="00EA10C5" w:rsidRDefault="00AA0A5C" w:rsidP="00AA0A5C">
            <w:pPr>
              <w:numPr>
                <w:ilvl w:val="0"/>
                <w:numId w:val="15"/>
              </w:numPr>
              <w:rPr>
                <w:rFonts w:ascii="Calibri" w:hAnsi="Calibri"/>
                <w:bCs/>
                <w:sz w:val="20"/>
                <w:szCs w:val="20"/>
              </w:rPr>
            </w:pPr>
            <w:r w:rsidRPr="00EA10C5">
              <w:rPr>
                <w:rFonts w:ascii="Calibri" w:hAnsi="Calibri"/>
                <w:bCs/>
                <w:sz w:val="20"/>
                <w:szCs w:val="20"/>
              </w:rPr>
              <w:t xml:space="preserve">the legacy of Greek or Roman culture (art, architecture or literature) on later periods in British history, including the present day </w:t>
            </w:r>
          </w:p>
          <w:p w:rsidR="00AA0A5C" w:rsidRPr="00EA10C5" w:rsidRDefault="00AA0A5C" w:rsidP="00AA0A5C">
            <w:pPr>
              <w:pStyle w:val="ListParagraph"/>
              <w:numPr>
                <w:ilvl w:val="0"/>
                <w:numId w:val="15"/>
              </w:numPr>
              <w:rPr>
                <w:rFonts w:ascii="Calibri" w:hAnsi="Calibri"/>
                <w:b/>
                <w:bCs/>
                <w:sz w:val="20"/>
                <w:szCs w:val="20"/>
              </w:rPr>
            </w:pPr>
            <w:r w:rsidRPr="00EA10C5">
              <w:rPr>
                <w:rFonts w:ascii="Calibri" w:hAnsi="Calibri"/>
                <w:bCs/>
                <w:sz w:val="20"/>
                <w:szCs w:val="20"/>
              </w:rPr>
              <w:t>a significant turning point in British history, e.g. the first railways or the Battle of Britain</w:t>
            </w:r>
          </w:p>
        </w:tc>
      </w:tr>
      <w:tr w:rsidR="00AA0A5C" w:rsidRPr="00EA10C5" w:rsidTr="00994BA0">
        <w:trPr>
          <w:trHeight w:val="1269"/>
        </w:trPr>
        <w:tc>
          <w:tcPr>
            <w:tcW w:w="6807" w:type="dxa"/>
            <w:tcBorders>
              <w:top w:val="single" w:sz="4" w:space="0" w:color="auto"/>
              <w:bottom w:val="single" w:sz="4" w:space="0" w:color="auto"/>
              <w:right w:val="single" w:sz="4" w:space="0" w:color="auto"/>
            </w:tcBorders>
            <w:shd w:val="clear" w:color="auto" w:fill="FFFF00"/>
          </w:tcPr>
          <w:p w:rsidR="00AA0A5C" w:rsidRPr="00EA10C5" w:rsidRDefault="00AA0A5C" w:rsidP="00712008">
            <w:pPr>
              <w:rPr>
                <w:rFonts w:ascii="Calibri" w:hAnsi="Calibri"/>
                <w:sz w:val="20"/>
                <w:szCs w:val="20"/>
              </w:rPr>
            </w:pPr>
            <w:r w:rsidRPr="00EA10C5">
              <w:rPr>
                <w:rFonts w:ascii="Calibri" w:hAnsi="Calibri"/>
                <w:b/>
                <w:bCs/>
                <w:sz w:val="20"/>
                <w:szCs w:val="20"/>
              </w:rPr>
              <w:t xml:space="preserve">The achievements of the earliest civilizations </w:t>
            </w:r>
            <w:r w:rsidRPr="00EA10C5">
              <w:rPr>
                <w:rFonts w:ascii="Calibri" w:hAnsi="Calibri"/>
                <w:sz w:val="20"/>
                <w:szCs w:val="20"/>
              </w:rPr>
              <w:t xml:space="preserve">– an overview of where and when the first civilizations appeared and a depth study of one of the following: Ancient Sumer; The Indus Valley; Ancient Egypt; The Shang Dynasty of Ancient China. </w:t>
            </w:r>
          </w:p>
        </w:tc>
        <w:tc>
          <w:tcPr>
            <w:tcW w:w="7809" w:type="dxa"/>
            <w:tcBorders>
              <w:top w:val="single" w:sz="4" w:space="0" w:color="auto"/>
              <w:left w:val="single" w:sz="4" w:space="0" w:color="auto"/>
              <w:bottom w:val="single" w:sz="4" w:space="0" w:color="auto"/>
            </w:tcBorders>
            <w:shd w:val="clear" w:color="auto" w:fill="FFFF00"/>
          </w:tcPr>
          <w:p w:rsidR="00AA0A5C" w:rsidRPr="00EA10C5" w:rsidRDefault="00AA0A5C" w:rsidP="00994BA0">
            <w:pPr>
              <w:rPr>
                <w:rFonts w:ascii="Calibri" w:hAnsi="Calibri"/>
                <w:b/>
                <w:bCs/>
                <w:sz w:val="20"/>
                <w:szCs w:val="20"/>
              </w:rPr>
            </w:pPr>
            <w:r w:rsidRPr="00EA10C5">
              <w:rPr>
                <w:rFonts w:ascii="Calibri" w:hAnsi="Calibri"/>
                <w:b/>
                <w:bCs/>
                <w:sz w:val="20"/>
                <w:szCs w:val="20"/>
              </w:rPr>
              <w:t xml:space="preserve">Ancient Greece </w:t>
            </w:r>
            <w:r w:rsidRPr="00EA10C5">
              <w:rPr>
                <w:rFonts w:ascii="Calibri" w:hAnsi="Calibri"/>
                <w:sz w:val="20"/>
                <w:szCs w:val="20"/>
              </w:rPr>
              <w:t>– a study of Greek life and achievements and their influence on the western world</w:t>
            </w:r>
          </w:p>
        </w:tc>
      </w:tr>
      <w:tr w:rsidR="00AA0A5C" w:rsidRPr="00EA10C5" w:rsidTr="00994BA0">
        <w:trPr>
          <w:trHeight w:val="1132"/>
        </w:trPr>
        <w:tc>
          <w:tcPr>
            <w:tcW w:w="6807" w:type="dxa"/>
            <w:tcBorders>
              <w:top w:val="single" w:sz="4" w:space="0" w:color="auto"/>
              <w:right w:val="single" w:sz="4" w:space="0" w:color="auto"/>
            </w:tcBorders>
            <w:shd w:val="clear" w:color="auto" w:fill="FFFF00"/>
          </w:tcPr>
          <w:p w:rsidR="00AA0A5C" w:rsidRPr="00EA10C5" w:rsidRDefault="00AA0A5C" w:rsidP="00AA0A5C">
            <w:pPr>
              <w:rPr>
                <w:rFonts w:ascii="Calibri" w:hAnsi="Calibri"/>
                <w:b/>
                <w:bCs/>
                <w:sz w:val="20"/>
                <w:szCs w:val="20"/>
              </w:rPr>
            </w:pPr>
            <w:r w:rsidRPr="00EA10C5">
              <w:rPr>
                <w:rFonts w:ascii="Calibri" w:hAnsi="Calibri"/>
                <w:b/>
                <w:bCs/>
                <w:sz w:val="20"/>
                <w:szCs w:val="20"/>
              </w:rPr>
              <w:t xml:space="preserve">A non-European society that provides contrasts with British history - </w:t>
            </w:r>
            <w:r w:rsidRPr="00EA10C5">
              <w:rPr>
                <w:rFonts w:ascii="Calibri" w:hAnsi="Calibri"/>
                <w:bCs/>
                <w:sz w:val="20"/>
                <w:szCs w:val="20"/>
              </w:rPr>
              <w:t>one study chosen from: early Islamic civilization, including a study of Baghdad c. AD 900; Mayan civilization c. AD 900; Benin (West Africa) c. AD 900-1300.</w:t>
            </w:r>
          </w:p>
        </w:tc>
        <w:tc>
          <w:tcPr>
            <w:tcW w:w="7809" w:type="dxa"/>
            <w:tcBorders>
              <w:top w:val="single" w:sz="4" w:space="0" w:color="auto"/>
              <w:left w:val="single" w:sz="4" w:space="0" w:color="auto"/>
            </w:tcBorders>
            <w:shd w:val="clear" w:color="auto" w:fill="FFFF00"/>
          </w:tcPr>
          <w:p w:rsidR="00AA0A5C" w:rsidRPr="00EA10C5" w:rsidRDefault="00AA0A5C" w:rsidP="00994BA0">
            <w:pPr>
              <w:rPr>
                <w:rFonts w:ascii="Calibri" w:hAnsi="Calibri"/>
                <w:b/>
                <w:bCs/>
                <w:sz w:val="20"/>
                <w:szCs w:val="20"/>
              </w:rPr>
            </w:pPr>
          </w:p>
        </w:tc>
      </w:tr>
    </w:tbl>
    <w:p w:rsidR="00D7226D" w:rsidRDefault="00D7226D">
      <w:r>
        <w:br w:type="page"/>
      </w:r>
    </w:p>
    <w:p w:rsidR="009D4F22" w:rsidRDefault="009D4F22"/>
    <w:tbl>
      <w:tblPr>
        <w:tblW w:w="1533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9"/>
        <w:gridCol w:w="3736"/>
        <w:gridCol w:w="3827"/>
        <w:gridCol w:w="4111"/>
      </w:tblGrid>
      <w:tr w:rsidR="00AA0A5C" w:rsidRPr="005127C5" w:rsidTr="00994BA0">
        <w:trPr>
          <w:trHeight w:val="454"/>
        </w:trPr>
        <w:tc>
          <w:tcPr>
            <w:tcW w:w="3659" w:type="dxa"/>
            <w:tcBorders>
              <w:top w:val="single" w:sz="4" w:space="0" w:color="595959"/>
              <w:left w:val="single" w:sz="4" w:space="0" w:color="595959"/>
              <w:bottom w:val="single" w:sz="4" w:space="0" w:color="595959"/>
              <w:right w:val="single" w:sz="4" w:space="0" w:color="595959"/>
            </w:tcBorders>
            <w:shd w:val="clear" w:color="auto" w:fill="FFFF99"/>
            <w:vAlign w:val="center"/>
          </w:tcPr>
          <w:p w:rsidR="00AA0A5C" w:rsidRPr="00EA10C5" w:rsidRDefault="00AA0A5C" w:rsidP="00994BA0">
            <w:pPr>
              <w:jc w:val="center"/>
              <w:rPr>
                <w:rFonts w:eastAsia="Times New Roman" w:cs="Arial"/>
                <w:b/>
                <w:bCs/>
                <w:kern w:val="24"/>
                <w:sz w:val="18"/>
                <w:szCs w:val="18"/>
                <w:lang w:eastAsia="en-GB"/>
              </w:rPr>
            </w:pPr>
          </w:p>
          <w:p w:rsidR="00AA0A5C" w:rsidRPr="00EA10C5" w:rsidRDefault="00AA0A5C" w:rsidP="00994BA0">
            <w:pPr>
              <w:jc w:val="center"/>
              <w:rPr>
                <w:rFonts w:eastAsia="Times New Roman" w:cs="Arial"/>
                <w:sz w:val="18"/>
                <w:szCs w:val="18"/>
                <w:lang w:eastAsia="en-GB"/>
              </w:rPr>
            </w:pPr>
            <w:r w:rsidRPr="00EA10C5">
              <w:rPr>
                <w:rFonts w:eastAsia="Times New Roman" w:cs="Arial"/>
                <w:b/>
                <w:bCs/>
                <w:kern w:val="24"/>
                <w:sz w:val="18"/>
                <w:szCs w:val="18"/>
                <w:lang w:eastAsia="en-GB"/>
              </w:rPr>
              <w:t xml:space="preserve">Year 1  </w:t>
            </w:r>
          </w:p>
        </w:tc>
        <w:tc>
          <w:tcPr>
            <w:tcW w:w="3736" w:type="dxa"/>
            <w:tcBorders>
              <w:top w:val="single" w:sz="4" w:space="0" w:color="595959"/>
              <w:left w:val="single" w:sz="4" w:space="0" w:color="595959"/>
              <w:bottom w:val="single" w:sz="4" w:space="0" w:color="595959"/>
              <w:right w:val="single" w:sz="4" w:space="0" w:color="595959"/>
            </w:tcBorders>
            <w:shd w:val="clear" w:color="auto" w:fill="FFFF99"/>
            <w:vAlign w:val="bottom"/>
          </w:tcPr>
          <w:p w:rsidR="00AA0A5C" w:rsidRPr="00AA0A5C" w:rsidRDefault="00AA0A5C" w:rsidP="00AA0A5C">
            <w:pPr>
              <w:jc w:val="center"/>
              <w:rPr>
                <w:rFonts w:ascii="Calibri" w:hAnsi="Calibri"/>
                <w:sz w:val="22"/>
                <w:szCs w:val="28"/>
              </w:rPr>
            </w:pPr>
            <w:r w:rsidRPr="00AA0A5C">
              <w:rPr>
                <w:rFonts w:ascii="Calibri" w:hAnsi="Calibri"/>
                <w:b/>
                <w:bCs/>
                <w:sz w:val="18"/>
                <w:szCs w:val="28"/>
              </w:rPr>
              <w:t>Chronological understanding</w:t>
            </w:r>
          </w:p>
        </w:tc>
        <w:tc>
          <w:tcPr>
            <w:tcW w:w="3827" w:type="dxa"/>
            <w:tcBorders>
              <w:top w:val="single" w:sz="4" w:space="0" w:color="595959"/>
              <w:left w:val="single" w:sz="4" w:space="0" w:color="595959"/>
              <w:bottom w:val="single" w:sz="4" w:space="0" w:color="595959"/>
              <w:right w:val="single" w:sz="4" w:space="0" w:color="595959"/>
            </w:tcBorders>
            <w:shd w:val="clear" w:color="auto" w:fill="FFFF99"/>
            <w:vAlign w:val="bottom"/>
          </w:tcPr>
          <w:p w:rsidR="00AA0A5C" w:rsidRPr="00AA0A5C" w:rsidRDefault="00AA0A5C" w:rsidP="00AA0A5C">
            <w:pPr>
              <w:jc w:val="center"/>
              <w:rPr>
                <w:rFonts w:ascii="Calibri" w:hAnsi="Calibri"/>
                <w:sz w:val="18"/>
                <w:szCs w:val="28"/>
              </w:rPr>
            </w:pPr>
            <w:r w:rsidRPr="00AA0A5C">
              <w:rPr>
                <w:rFonts w:ascii="Calibri" w:hAnsi="Calibri"/>
                <w:b/>
                <w:bCs/>
                <w:sz w:val="18"/>
                <w:szCs w:val="28"/>
              </w:rPr>
              <w:t>Knowledge and interpretation</w:t>
            </w:r>
          </w:p>
        </w:tc>
        <w:tc>
          <w:tcPr>
            <w:tcW w:w="4111" w:type="dxa"/>
            <w:tcBorders>
              <w:top w:val="single" w:sz="4" w:space="0" w:color="595959"/>
              <w:left w:val="single" w:sz="4" w:space="0" w:color="595959"/>
              <w:bottom w:val="single" w:sz="4" w:space="0" w:color="595959"/>
              <w:right w:val="single" w:sz="4" w:space="0" w:color="595959"/>
            </w:tcBorders>
            <w:shd w:val="clear" w:color="auto" w:fill="FFFF99"/>
            <w:vAlign w:val="bottom"/>
          </w:tcPr>
          <w:p w:rsidR="00AA0A5C" w:rsidRPr="00AA0A5C" w:rsidRDefault="00AA0A5C" w:rsidP="00AA0A5C">
            <w:pPr>
              <w:jc w:val="center"/>
              <w:rPr>
                <w:rFonts w:ascii="Calibri" w:hAnsi="Calibri"/>
                <w:sz w:val="18"/>
                <w:szCs w:val="28"/>
              </w:rPr>
            </w:pPr>
            <w:r w:rsidRPr="00AA0A5C">
              <w:rPr>
                <w:rFonts w:ascii="Calibri" w:hAnsi="Calibri"/>
                <w:b/>
                <w:bCs/>
                <w:sz w:val="18"/>
                <w:szCs w:val="28"/>
              </w:rPr>
              <w:t>Historical enquiry</w:t>
            </w:r>
          </w:p>
        </w:tc>
      </w:tr>
      <w:tr w:rsidR="00AA0A5C" w:rsidRPr="005127C5" w:rsidTr="00AA0A5C">
        <w:tc>
          <w:tcPr>
            <w:tcW w:w="3659" w:type="dxa"/>
            <w:tcBorders>
              <w:top w:val="single" w:sz="4" w:space="0" w:color="595959"/>
              <w:left w:val="single" w:sz="4" w:space="0" w:color="595959"/>
              <w:bottom w:val="single" w:sz="4" w:space="0" w:color="595959"/>
              <w:right w:val="single" w:sz="4" w:space="0" w:color="595959"/>
            </w:tcBorders>
          </w:tcPr>
          <w:p w:rsidR="00AA0A5C" w:rsidRPr="00EA10C5" w:rsidRDefault="00AA0A5C" w:rsidP="00994BA0">
            <w:pPr>
              <w:contextualSpacing/>
              <w:rPr>
                <w:rFonts w:eastAsia="Times New Roman" w:cs="Arial"/>
                <w:sz w:val="18"/>
                <w:szCs w:val="18"/>
                <w:lang w:eastAsia="en-GB"/>
              </w:rPr>
            </w:pPr>
            <w:r w:rsidRPr="00EA10C5">
              <w:rPr>
                <w:rFonts w:eastAsia="Times New Roman" w:cs="Arial"/>
                <w:kern w:val="24"/>
                <w:sz w:val="18"/>
                <w:szCs w:val="18"/>
                <w:lang w:eastAsia="en-GB"/>
              </w:rPr>
              <w:t xml:space="preserve"> </w:t>
            </w:r>
          </w:p>
        </w:tc>
        <w:tc>
          <w:tcPr>
            <w:tcW w:w="3736" w:type="dxa"/>
            <w:tcBorders>
              <w:top w:val="single" w:sz="4" w:space="0" w:color="595959"/>
              <w:left w:val="single" w:sz="4" w:space="0" w:color="595959"/>
              <w:bottom w:val="single" w:sz="4" w:space="0" w:color="595959"/>
              <w:right w:val="single" w:sz="4" w:space="0" w:color="595959"/>
            </w:tcBorders>
          </w:tcPr>
          <w:p w:rsidR="00AA0A5C" w:rsidRPr="006E3F32" w:rsidRDefault="00AA0A5C" w:rsidP="00994BA0">
            <w:pPr>
              <w:contextualSpacing/>
              <w:rPr>
                <w:rFonts w:ascii="Calibri" w:eastAsia="Times New Roman" w:hAnsi="Calibri" w:cs="Arial"/>
                <w:color w:val="385623" w:themeColor="accent6" w:themeShade="80"/>
                <w:sz w:val="18"/>
                <w:lang w:eastAsia="en-GB"/>
              </w:rPr>
            </w:pPr>
            <w:r w:rsidRPr="006E3F32">
              <w:rPr>
                <w:rFonts w:ascii="Calibri" w:eastAsia="Times New Roman" w:hAnsi="Calibri" w:cs="Arial"/>
                <w:color w:val="385623" w:themeColor="accent6" w:themeShade="80"/>
                <w:kern w:val="24"/>
                <w:sz w:val="18"/>
                <w:lang w:eastAsia="en-GB"/>
              </w:rPr>
              <w:t>Can they put up to three objects in chronological order (recent history)?</w:t>
            </w:r>
          </w:p>
          <w:p w:rsidR="00AA0A5C" w:rsidRPr="006E3F32" w:rsidRDefault="00AA0A5C" w:rsidP="00994BA0">
            <w:pPr>
              <w:contextualSpacing/>
              <w:rPr>
                <w:rFonts w:ascii="Calibri" w:eastAsia="Times New Roman" w:hAnsi="Calibri" w:cs="Arial"/>
                <w:color w:val="385623" w:themeColor="accent6" w:themeShade="80"/>
                <w:sz w:val="18"/>
                <w:lang w:eastAsia="en-GB"/>
              </w:rPr>
            </w:pPr>
            <w:r w:rsidRPr="006E3F32">
              <w:rPr>
                <w:rFonts w:ascii="Calibri" w:eastAsia="Times New Roman" w:hAnsi="Calibri" w:cs="Arial"/>
                <w:color w:val="385623" w:themeColor="accent6" w:themeShade="80"/>
                <w:kern w:val="24"/>
                <w:sz w:val="18"/>
                <w:lang w:eastAsia="en-GB"/>
              </w:rPr>
              <w:t>Can they use words and phrases like: old, new and a long time ago?</w:t>
            </w:r>
          </w:p>
          <w:p w:rsidR="00AA0A5C" w:rsidRPr="006E3F32" w:rsidRDefault="00AA0A5C" w:rsidP="00994BA0">
            <w:pPr>
              <w:contextualSpacing/>
              <w:rPr>
                <w:rFonts w:ascii="Calibri" w:eastAsia="Times New Roman" w:hAnsi="Calibri" w:cs="Arial"/>
                <w:color w:val="385623" w:themeColor="accent6" w:themeShade="80"/>
                <w:sz w:val="18"/>
                <w:lang w:eastAsia="en-GB"/>
              </w:rPr>
            </w:pPr>
            <w:r w:rsidRPr="006E3F32">
              <w:rPr>
                <w:rFonts w:ascii="Calibri" w:eastAsia="Times New Roman" w:hAnsi="Calibri" w:cs="Arial"/>
                <w:color w:val="385623" w:themeColor="accent6" w:themeShade="80"/>
                <w:kern w:val="24"/>
                <w:sz w:val="18"/>
                <w:lang w:eastAsia="en-GB"/>
              </w:rPr>
              <w:t>Can they tell me about things that happened when they were little?</w:t>
            </w:r>
          </w:p>
          <w:p w:rsidR="00AA0A5C" w:rsidRPr="006E3F32" w:rsidRDefault="00AA0A5C" w:rsidP="00994BA0">
            <w:pPr>
              <w:contextualSpacing/>
              <w:rPr>
                <w:rFonts w:ascii="Calibri" w:eastAsia="Times New Roman" w:hAnsi="Calibri" w:cs="Arial"/>
                <w:color w:val="385623" w:themeColor="accent6" w:themeShade="80"/>
                <w:sz w:val="18"/>
                <w:lang w:eastAsia="en-GB"/>
              </w:rPr>
            </w:pPr>
            <w:r w:rsidRPr="006E3F32">
              <w:rPr>
                <w:rFonts w:ascii="Calibri" w:eastAsia="Times New Roman" w:hAnsi="Calibri" w:cs="Arial"/>
                <w:color w:val="385623" w:themeColor="accent6" w:themeShade="80"/>
                <w:kern w:val="24"/>
                <w:sz w:val="18"/>
                <w:lang w:eastAsia="en-GB"/>
              </w:rPr>
              <w:t>Can they recognise that a story that is read to them may have happened a long time ago?</w:t>
            </w:r>
          </w:p>
          <w:p w:rsidR="00AA0A5C" w:rsidRPr="006E3F32" w:rsidRDefault="00AA0A5C" w:rsidP="00994BA0">
            <w:pPr>
              <w:contextualSpacing/>
              <w:rPr>
                <w:rFonts w:ascii="Calibri" w:eastAsia="Times New Roman" w:hAnsi="Calibri" w:cs="Arial"/>
                <w:color w:val="385623" w:themeColor="accent6" w:themeShade="80"/>
                <w:sz w:val="18"/>
                <w:lang w:eastAsia="en-GB"/>
              </w:rPr>
            </w:pPr>
            <w:r w:rsidRPr="006E3F32">
              <w:rPr>
                <w:rFonts w:ascii="Calibri" w:eastAsia="Times New Roman" w:hAnsi="Calibri" w:cs="Arial"/>
                <w:color w:val="385623" w:themeColor="accent6" w:themeShade="80"/>
                <w:kern w:val="24"/>
                <w:sz w:val="18"/>
                <w:lang w:eastAsia="en-GB"/>
              </w:rPr>
              <w:t>Do they know that some objects belonged to the past?</w:t>
            </w:r>
          </w:p>
          <w:p w:rsidR="00AA0A5C" w:rsidRDefault="00AA0A5C" w:rsidP="00994BA0">
            <w:pPr>
              <w:contextualSpacing/>
              <w:rPr>
                <w:rFonts w:ascii="Calibri" w:eastAsia="Times New Roman" w:hAnsi="Calibri" w:cs="Arial"/>
                <w:color w:val="000000"/>
                <w:kern w:val="24"/>
                <w:sz w:val="18"/>
                <w:lang w:eastAsia="en-GB"/>
              </w:rPr>
            </w:pPr>
            <w:r w:rsidRPr="006E3F32">
              <w:rPr>
                <w:rFonts w:ascii="Calibri" w:eastAsia="Times New Roman" w:hAnsi="Calibri" w:cs="Arial"/>
                <w:color w:val="385623" w:themeColor="accent6" w:themeShade="80"/>
                <w:kern w:val="24"/>
                <w:sz w:val="18"/>
                <w:lang w:eastAsia="en-GB"/>
              </w:rPr>
              <w:t xml:space="preserve">Can they explain how they have changed since they were born? </w:t>
            </w:r>
          </w:p>
          <w:p w:rsidR="004F099E" w:rsidRPr="006E3F32" w:rsidRDefault="004F099E" w:rsidP="004F099E">
            <w:pPr>
              <w:contextualSpacing/>
              <w:rPr>
                <w:rFonts w:ascii="Calibri" w:eastAsia="Times New Roman" w:hAnsi="Calibri" w:cs="Arial"/>
                <w:color w:val="7030A0"/>
                <w:kern w:val="24"/>
                <w:sz w:val="18"/>
                <w:lang w:eastAsia="en-GB"/>
              </w:rPr>
            </w:pPr>
            <w:r w:rsidRPr="006E3F32">
              <w:rPr>
                <w:rFonts w:ascii="Calibri" w:eastAsia="Times New Roman" w:hAnsi="Calibri" w:cs="Arial"/>
                <w:color w:val="7030A0"/>
                <w:kern w:val="24"/>
                <w:sz w:val="18"/>
                <w:lang w:eastAsia="en-GB"/>
              </w:rPr>
              <w:t>Can they put up to five objects/events in chronological order (recent history)?</w:t>
            </w:r>
          </w:p>
          <w:p w:rsidR="004F099E" w:rsidRPr="006E3F32" w:rsidRDefault="004F099E" w:rsidP="004F099E">
            <w:pPr>
              <w:contextualSpacing/>
              <w:rPr>
                <w:rFonts w:ascii="Calibri" w:eastAsia="Times New Roman" w:hAnsi="Calibri" w:cs="Arial"/>
                <w:color w:val="7030A0"/>
                <w:kern w:val="24"/>
                <w:sz w:val="18"/>
                <w:lang w:eastAsia="en-GB"/>
              </w:rPr>
            </w:pPr>
            <w:r w:rsidRPr="006E3F32">
              <w:rPr>
                <w:rFonts w:ascii="Calibri" w:eastAsia="Times New Roman" w:hAnsi="Calibri" w:cs="Arial"/>
                <w:color w:val="7030A0"/>
                <w:kern w:val="24"/>
                <w:sz w:val="18"/>
                <w:lang w:eastAsia="en-GB"/>
              </w:rPr>
              <w:t>Can they use words and phrases like: very old, when mummy and daddy were little?</w:t>
            </w:r>
          </w:p>
          <w:p w:rsidR="004F099E" w:rsidRPr="004F099E" w:rsidRDefault="004F099E" w:rsidP="004F099E">
            <w:pPr>
              <w:contextualSpacing/>
              <w:rPr>
                <w:rFonts w:ascii="Calibri" w:eastAsia="Times New Roman" w:hAnsi="Calibri" w:cs="Arial"/>
                <w:color w:val="000000"/>
                <w:kern w:val="24"/>
                <w:sz w:val="18"/>
                <w:lang w:eastAsia="en-GB"/>
              </w:rPr>
            </w:pPr>
            <w:r w:rsidRPr="006E3F32">
              <w:rPr>
                <w:rFonts w:ascii="Calibri" w:eastAsia="Times New Roman" w:hAnsi="Calibri" w:cs="Arial"/>
                <w:color w:val="7030A0"/>
                <w:kern w:val="24"/>
                <w:sz w:val="18"/>
                <w:lang w:eastAsia="en-GB"/>
              </w:rPr>
              <w:t>Can they use the words before and after correctly?</w:t>
            </w:r>
          </w:p>
        </w:tc>
        <w:tc>
          <w:tcPr>
            <w:tcW w:w="3827" w:type="dxa"/>
            <w:tcBorders>
              <w:top w:val="single" w:sz="4" w:space="0" w:color="595959"/>
              <w:left w:val="single" w:sz="4" w:space="0" w:color="595959"/>
              <w:bottom w:val="single" w:sz="4" w:space="0" w:color="595959"/>
              <w:right w:val="single" w:sz="4" w:space="0" w:color="595959"/>
            </w:tcBorders>
          </w:tcPr>
          <w:p w:rsidR="00AA0A5C" w:rsidRPr="00C57404" w:rsidRDefault="00AA0A5C" w:rsidP="00994BA0">
            <w:pPr>
              <w:contextualSpacing/>
              <w:rPr>
                <w:rFonts w:ascii="Calibri" w:eastAsia="Times New Roman" w:hAnsi="Calibri" w:cs="Arial"/>
                <w:color w:val="385623" w:themeColor="accent6" w:themeShade="80"/>
                <w:sz w:val="18"/>
                <w:lang w:eastAsia="en-GB"/>
              </w:rPr>
            </w:pPr>
            <w:r w:rsidRPr="00C57404">
              <w:rPr>
                <w:rFonts w:ascii="Calibri" w:eastAsia="Times New Roman" w:hAnsi="Calibri" w:cs="Arial"/>
                <w:color w:val="385623" w:themeColor="accent6" w:themeShade="80"/>
                <w:kern w:val="24"/>
                <w:sz w:val="18"/>
                <w:lang w:eastAsia="en-GB"/>
              </w:rPr>
              <w:t>Do they appreciate that some famous people have helped our lives be better today?</w:t>
            </w:r>
          </w:p>
          <w:p w:rsidR="00AA0A5C" w:rsidRPr="00C57404" w:rsidRDefault="00AA0A5C" w:rsidP="00994BA0">
            <w:pPr>
              <w:contextualSpacing/>
              <w:rPr>
                <w:rFonts w:ascii="Calibri" w:eastAsia="Times New Roman" w:hAnsi="Calibri" w:cs="Arial"/>
                <w:color w:val="385623" w:themeColor="accent6" w:themeShade="80"/>
                <w:sz w:val="18"/>
                <w:lang w:eastAsia="en-GB"/>
              </w:rPr>
            </w:pPr>
            <w:r w:rsidRPr="00C57404">
              <w:rPr>
                <w:rFonts w:ascii="Calibri" w:eastAsia="Times New Roman" w:hAnsi="Calibri" w:cs="Arial"/>
                <w:color w:val="385623" w:themeColor="accent6" w:themeShade="80"/>
                <w:kern w:val="24"/>
                <w:sz w:val="18"/>
                <w:lang w:eastAsia="en-GB"/>
              </w:rPr>
              <w:t>Do they recognise that we celebrate certain events, such as bonfire night, because of what happened many years ago?</w:t>
            </w:r>
          </w:p>
          <w:p w:rsidR="00AA0A5C" w:rsidRPr="00C57404" w:rsidRDefault="00AA0A5C" w:rsidP="00994BA0">
            <w:pPr>
              <w:contextualSpacing/>
              <w:rPr>
                <w:rFonts w:ascii="Calibri" w:eastAsia="Times New Roman" w:hAnsi="Calibri" w:cs="Arial"/>
                <w:color w:val="385623" w:themeColor="accent6" w:themeShade="80"/>
                <w:sz w:val="18"/>
                <w:lang w:eastAsia="en-GB"/>
              </w:rPr>
            </w:pPr>
            <w:r w:rsidRPr="00C57404">
              <w:rPr>
                <w:rFonts w:ascii="Calibri" w:eastAsia="Times New Roman" w:hAnsi="Calibri" w:cs="Arial"/>
                <w:color w:val="385623" w:themeColor="accent6" w:themeShade="80"/>
                <w:kern w:val="24"/>
                <w:sz w:val="18"/>
                <w:lang w:eastAsia="en-GB"/>
              </w:rPr>
              <w:t>Can they begin to identify the main differences between old and new objects?</w:t>
            </w:r>
          </w:p>
          <w:p w:rsidR="00AA0A5C" w:rsidRPr="00C57404" w:rsidRDefault="00AA0A5C" w:rsidP="00994BA0">
            <w:pPr>
              <w:contextualSpacing/>
              <w:rPr>
                <w:rFonts w:ascii="Calibri" w:eastAsia="Times New Roman" w:hAnsi="Calibri" w:cs="Arial"/>
                <w:color w:val="385623" w:themeColor="accent6" w:themeShade="80"/>
                <w:kern w:val="24"/>
                <w:sz w:val="18"/>
                <w:lang w:eastAsia="en-GB"/>
              </w:rPr>
            </w:pPr>
            <w:r w:rsidRPr="00C57404">
              <w:rPr>
                <w:rFonts w:ascii="Calibri" w:eastAsia="Times New Roman" w:hAnsi="Calibri" w:cs="Arial"/>
                <w:color w:val="385623" w:themeColor="accent6" w:themeShade="80"/>
                <w:kern w:val="24"/>
                <w:sz w:val="18"/>
                <w:lang w:eastAsia="en-GB"/>
              </w:rPr>
              <w:t xml:space="preserve">Can they identify objects from the past, such as vinyl record? </w:t>
            </w:r>
          </w:p>
          <w:p w:rsidR="004F099E" w:rsidRPr="00C57404" w:rsidRDefault="004F099E" w:rsidP="004F099E">
            <w:pPr>
              <w:contextualSpacing/>
              <w:rPr>
                <w:rFonts w:ascii="Calibri" w:eastAsia="Times New Roman" w:hAnsi="Calibri" w:cs="Arial"/>
                <w:color w:val="7030A0"/>
                <w:kern w:val="24"/>
                <w:sz w:val="18"/>
                <w:lang w:eastAsia="en-GB"/>
              </w:rPr>
            </w:pPr>
            <w:r w:rsidRPr="00C57404">
              <w:rPr>
                <w:rFonts w:ascii="Calibri" w:eastAsia="Times New Roman" w:hAnsi="Calibri" w:cs="Arial"/>
                <w:color w:val="7030A0"/>
                <w:kern w:val="24"/>
                <w:sz w:val="18"/>
                <w:lang w:eastAsia="en-GB"/>
              </w:rPr>
              <w:t xml:space="preserve">Can they explain why certain objects were different in the past, e.g. iron, music systems, </w:t>
            </w:r>
            <w:r w:rsidR="00C57404" w:rsidRPr="00C57404">
              <w:rPr>
                <w:rFonts w:ascii="Calibri" w:eastAsia="Times New Roman" w:hAnsi="Calibri" w:cs="Arial"/>
                <w:color w:val="7030A0"/>
                <w:kern w:val="24"/>
                <w:sz w:val="18"/>
                <w:lang w:eastAsia="en-GB"/>
              </w:rPr>
              <w:t>and televisions</w:t>
            </w:r>
            <w:r w:rsidRPr="00C57404">
              <w:rPr>
                <w:rFonts w:ascii="Calibri" w:eastAsia="Times New Roman" w:hAnsi="Calibri" w:cs="Arial"/>
                <w:color w:val="7030A0"/>
                <w:kern w:val="24"/>
                <w:sz w:val="18"/>
                <w:lang w:eastAsia="en-GB"/>
              </w:rPr>
              <w:t>?</w:t>
            </w:r>
          </w:p>
          <w:p w:rsidR="004F099E" w:rsidRPr="00C57404" w:rsidRDefault="004F099E" w:rsidP="004F099E">
            <w:pPr>
              <w:contextualSpacing/>
              <w:rPr>
                <w:rFonts w:ascii="Calibri" w:eastAsia="Times New Roman" w:hAnsi="Calibri" w:cs="Arial"/>
                <w:color w:val="7030A0"/>
                <w:kern w:val="24"/>
                <w:sz w:val="18"/>
                <w:lang w:eastAsia="en-GB"/>
              </w:rPr>
            </w:pPr>
            <w:r w:rsidRPr="00C57404">
              <w:rPr>
                <w:rFonts w:ascii="Calibri" w:eastAsia="Times New Roman" w:hAnsi="Calibri" w:cs="Arial"/>
                <w:color w:val="7030A0"/>
                <w:kern w:val="24"/>
                <w:sz w:val="18"/>
                <w:lang w:eastAsia="en-GB"/>
              </w:rPr>
              <w:t xml:space="preserve">Can they tell us about an important historical event that happened in the past? </w:t>
            </w:r>
          </w:p>
          <w:p w:rsidR="004F099E" w:rsidRPr="00AA0A5C" w:rsidRDefault="004F099E" w:rsidP="004F099E">
            <w:pPr>
              <w:contextualSpacing/>
              <w:rPr>
                <w:rFonts w:ascii="Calibri" w:eastAsia="Times New Roman" w:hAnsi="Calibri" w:cs="Arial"/>
                <w:sz w:val="18"/>
                <w:lang w:eastAsia="en-GB"/>
              </w:rPr>
            </w:pPr>
          </w:p>
        </w:tc>
        <w:tc>
          <w:tcPr>
            <w:tcW w:w="4111" w:type="dxa"/>
            <w:tcBorders>
              <w:top w:val="single" w:sz="4" w:space="0" w:color="595959"/>
              <w:left w:val="single" w:sz="4" w:space="0" w:color="595959"/>
              <w:bottom w:val="single" w:sz="4" w:space="0" w:color="595959"/>
              <w:right w:val="single" w:sz="4" w:space="0" w:color="595959"/>
            </w:tcBorders>
          </w:tcPr>
          <w:p w:rsidR="00AA0A5C" w:rsidRPr="00C57404" w:rsidRDefault="00AA0A5C" w:rsidP="004F099E">
            <w:pPr>
              <w:contextualSpacing/>
              <w:rPr>
                <w:rFonts w:ascii="Calibri" w:eastAsia="Times New Roman" w:hAnsi="Calibri" w:cs="Arial"/>
                <w:color w:val="385623" w:themeColor="accent6" w:themeShade="80"/>
                <w:sz w:val="18"/>
                <w:lang w:eastAsia="en-GB"/>
              </w:rPr>
            </w:pPr>
            <w:r w:rsidRPr="00C57404">
              <w:rPr>
                <w:rFonts w:ascii="Calibri" w:eastAsia="Times New Roman" w:hAnsi="Calibri" w:cs="Arial"/>
                <w:color w:val="385623" w:themeColor="accent6" w:themeShade="80"/>
                <w:kern w:val="24"/>
                <w:sz w:val="18"/>
                <w:lang w:eastAsia="en-GB"/>
              </w:rPr>
              <w:t>Can they ask and answer questions about old and new objects?</w:t>
            </w:r>
          </w:p>
          <w:p w:rsidR="00AA0A5C" w:rsidRPr="00C57404" w:rsidRDefault="00AA0A5C" w:rsidP="004F099E">
            <w:pPr>
              <w:contextualSpacing/>
              <w:rPr>
                <w:rFonts w:ascii="Calibri" w:eastAsia="Times New Roman" w:hAnsi="Calibri" w:cs="Arial"/>
                <w:color w:val="385623" w:themeColor="accent6" w:themeShade="80"/>
                <w:sz w:val="18"/>
                <w:lang w:eastAsia="en-GB"/>
              </w:rPr>
            </w:pPr>
            <w:r w:rsidRPr="00C57404">
              <w:rPr>
                <w:rFonts w:ascii="Calibri" w:eastAsia="Times New Roman" w:hAnsi="Calibri" w:cs="Arial"/>
                <w:color w:val="385623" w:themeColor="accent6" w:themeShade="80"/>
                <w:kern w:val="24"/>
                <w:sz w:val="18"/>
                <w:lang w:eastAsia="en-GB"/>
              </w:rPr>
              <w:t>Can they spot old and new things in a picture?</w:t>
            </w:r>
          </w:p>
          <w:p w:rsidR="00AA0A5C" w:rsidRPr="00C57404" w:rsidRDefault="00AA0A5C" w:rsidP="004F099E">
            <w:pPr>
              <w:contextualSpacing/>
              <w:rPr>
                <w:rFonts w:ascii="Calibri" w:eastAsia="Times New Roman" w:hAnsi="Calibri" w:cs="Arial"/>
                <w:color w:val="385623" w:themeColor="accent6" w:themeShade="80"/>
                <w:sz w:val="18"/>
                <w:lang w:eastAsia="en-GB"/>
              </w:rPr>
            </w:pPr>
            <w:r w:rsidRPr="00C57404">
              <w:rPr>
                <w:rFonts w:ascii="Calibri" w:eastAsia="Times New Roman" w:hAnsi="Calibri" w:cs="Arial"/>
                <w:color w:val="385623" w:themeColor="accent6" w:themeShade="80"/>
                <w:kern w:val="24"/>
                <w:sz w:val="18"/>
                <w:lang w:eastAsia="en-GB"/>
              </w:rPr>
              <w:t>Can they answer questions using a</w:t>
            </w:r>
            <w:r w:rsidR="004F099E" w:rsidRPr="00C57404">
              <w:rPr>
                <w:rFonts w:ascii="Calibri" w:eastAsia="Times New Roman" w:hAnsi="Calibri" w:cs="Arial"/>
                <w:color w:val="385623" w:themeColor="accent6" w:themeShade="80"/>
                <w:kern w:val="24"/>
                <w:sz w:val="18"/>
                <w:lang w:eastAsia="en-GB"/>
              </w:rPr>
              <w:t>n</w:t>
            </w:r>
            <w:r w:rsidRPr="00C57404">
              <w:rPr>
                <w:rFonts w:ascii="Calibri" w:eastAsia="Times New Roman" w:hAnsi="Calibri" w:cs="Arial"/>
                <w:color w:val="385623" w:themeColor="accent6" w:themeShade="80"/>
                <w:kern w:val="24"/>
                <w:sz w:val="18"/>
                <w:lang w:eastAsia="en-GB"/>
              </w:rPr>
              <w:t xml:space="preserve"> artefact/ photograph provided?</w:t>
            </w:r>
          </w:p>
          <w:p w:rsidR="00AA0A5C" w:rsidRPr="00C57404" w:rsidRDefault="00AA0A5C" w:rsidP="004F099E">
            <w:pPr>
              <w:contextualSpacing/>
              <w:rPr>
                <w:rFonts w:ascii="Calibri" w:eastAsia="Times New Roman" w:hAnsi="Calibri" w:cs="Arial"/>
                <w:color w:val="385623" w:themeColor="accent6" w:themeShade="80"/>
                <w:kern w:val="24"/>
                <w:sz w:val="18"/>
                <w:lang w:eastAsia="en-GB"/>
              </w:rPr>
            </w:pPr>
            <w:r w:rsidRPr="00C57404">
              <w:rPr>
                <w:rFonts w:ascii="Calibri" w:eastAsia="Times New Roman" w:hAnsi="Calibri" w:cs="Arial"/>
                <w:color w:val="385623" w:themeColor="accent6" w:themeShade="80"/>
                <w:kern w:val="24"/>
                <w:sz w:val="18"/>
                <w:lang w:eastAsia="en-GB"/>
              </w:rPr>
              <w:t>Can they give a plausible explanation about what an object was used for in the past?</w:t>
            </w:r>
          </w:p>
          <w:p w:rsidR="004F099E" w:rsidRPr="00C57404" w:rsidRDefault="004F099E" w:rsidP="004F099E">
            <w:pPr>
              <w:contextualSpacing/>
              <w:rPr>
                <w:rFonts w:ascii="Calibri" w:eastAsia="Times New Roman" w:hAnsi="Calibri" w:cs="Arial"/>
                <w:color w:val="7030A0"/>
                <w:kern w:val="24"/>
                <w:sz w:val="18"/>
                <w:lang w:eastAsia="en-GB"/>
              </w:rPr>
            </w:pPr>
            <w:r w:rsidRPr="00C57404">
              <w:rPr>
                <w:rFonts w:ascii="Calibri" w:eastAsia="Times New Roman" w:hAnsi="Calibri" w:cs="Arial"/>
                <w:color w:val="7030A0"/>
                <w:kern w:val="24"/>
                <w:sz w:val="18"/>
                <w:lang w:eastAsia="en-GB"/>
              </w:rPr>
              <w:t>Can they answer questions using a range of artefacts/ photographs provided?</w:t>
            </w:r>
          </w:p>
          <w:p w:rsidR="004F099E" w:rsidRPr="00AA0A5C" w:rsidRDefault="004F099E" w:rsidP="004F099E">
            <w:pPr>
              <w:contextualSpacing/>
              <w:rPr>
                <w:rFonts w:ascii="Calibri" w:eastAsia="Times New Roman" w:hAnsi="Calibri" w:cs="Arial"/>
                <w:sz w:val="18"/>
                <w:lang w:eastAsia="en-GB"/>
              </w:rPr>
            </w:pPr>
            <w:r w:rsidRPr="00C57404">
              <w:rPr>
                <w:rFonts w:ascii="Calibri" w:eastAsia="Times New Roman" w:hAnsi="Calibri" w:cs="Arial"/>
                <w:color w:val="7030A0"/>
                <w:kern w:val="24"/>
                <w:sz w:val="18"/>
                <w:lang w:eastAsia="en-GB"/>
              </w:rPr>
              <w:t>Can they find out more about a famous person from the past and carry out some research on him or her?</w:t>
            </w:r>
          </w:p>
        </w:tc>
      </w:tr>
      <w:tr w:rsidR="00AA0A5C" w:rsidRPr="005127C5" w:rsidTr="00994BA0">
        <w:trPr>
          <w:trHeight w:val="454"/>
        </w:trPr>
        <w:tc>
          <w:tcPr>
            <w:tcW w:w="3659" w:type="dxa"/>
            <w:tcBorders>
              <w:top w:val="single" w:sz="4" w:space="0" w:color="595959"/>
              <w:left w:val="single" w:sz="4" w:space="0" w:color="595959"/>
              <w:bottom w:val="single" w:sz="4" w:space="0" w:color="595959"/>
              <w:right w:val="single" w:sz="4" w:space="0" w:color="595959"/>
            </w:tcBorders>
            <w:shd w:val="clear" w:color="auto" w:fill="FFFF99"/>
            <w:vAlign w:val="center"/>
          </w:tcPr>
          <w:p w:rsidR="00AA0A5C" w:rsidRPr="00EA10C5" w:rsidRDefault="00AA0A5C" w:rsidP="00366FFA">
            <w:pPr>
              <w:jc w:val="center"/>
              <w:rPr>
                <w:rFonts w:eastAsia="Times New Roman" w:cs="Arial"/>
                <w:b/>
                <w:bCs/>
                <w:kern w:val="24"/>
                <w:sz w:val="18"/>
                <w:szCs w:val="18"/>
                <w:lang w:eastAsia="en-GB"/>
              </w:rPr>
            </w:pPr>
          </w:p>
          <w:p w:rsidR="00AA0A5C" w:rsidRPr="00EA10C5" w:rsidRDefault="00AA0A5C" w:rsidP="00AA0A5C">
            <w:pPr>
              <w:jc w:val="center"/>
              <w:rPr>
                <w:rFonts w:eastAsia="Times New Roman" w:cs="Arial"/>
                <w:sz w:val="18"/>
                <w:szCs w:val="18"/>
                <w:lang w:eastAsia="en-GB"/>
              </w:rPr>
            </w:pPr>
            <w:r w:rsidRPr="00EA10C5">
              <w:rPr>
                <w:rFonts w:eastAsia="Times New Roman" w:cs="Arial"/>
                <w:b/>
                <w:bCs/>
                <w:kern w:val="24"/>
                <w:sz w:val="18"/>
                <w:szCs w:val="18"/>
                <w:lang w:eastAsia="en-GB"/>
              </w:rPr>
              <w:t xml:space="preserve">Year 2 </w:t>
            </w:r>
          </w:p>
        </w:tc>
        <w:tc>
          <w:tcPr>
            <w:tcW w:w="3736" w:type="dxa"/>
            <w:tcBorders>
              <w:top w:val="single" w:sz="4" w:space="0" w:color="595959"/>
              <w:left w:val="single" w:sz="4" w:space="0" w:color="595959"/>
              <w:bottom w:val="single" w:sz="4" w:space="0" w:color="595959"/>
              <w:right w:val="single" w:sz="4" w:space="0" w:color="595959"/>
            </w:tcBorders>
            <w:shd w:val="clear" w:color="auto" w:fill="FFFF99"/>
            <w:vAlign w:val="bottom"/>
          </w:tcPr>
          <w:p w:rsidR="00AA0A5C" w:rsidRPr="00AA0A5C" w:rsidRDefault="00AA0A5C" w:rsidP="00994BA0">
            <w:pPr>
              <w:jc w:val="center"/>
              <w:rPr>
                <w:rFonts w:ascii="Calibri" w:hAnsi="Calibri"/>
                <w:sz w:val="22"/>
                <w:szCs w:val="28"/>
              </w:rPr>
            </w:pPr>
            <w:r w:rsidRPr="00AA0A5C">
              <w:rPr>
                <w:rFonts w:ascii="Calibri" w:hAnsi="Calibri"/>
                <w:b/>
                <w:bCs/>
                <w:sz w:val="18"/>
                <w:szCs w:val="28"/>
              </w:rPr>
              <w:t>Chronological understanding</w:t>
            </w:r>
          </w:p>
        </w:tc>
        <w:tc>
          <w:tcPr>
            <w:tcW w:w="3827" w:type="dxa"/>
            <w:tcBorders>
              <w:top w:val="single" w:sz="4" w:space="0" w:color="595959"/>
              <w:left w:val="single" w:sz="4" w:space="0" w:color="595959"/>
              <w:bottom w:val="single" w:sz="4" w:space="0" w:color="595959"/>
              <w:right w:val="single" w:sz="4" w:space="0" w:color="595959"/>
            </w:tcBorders>
            <w:shd w:val="clear" w:color="auto" w:fill="FFFF99"/>
            <w:vAlign w:val="bottom"/>
          </w:tcPr>
          <w:p w:rsidR="00AA0A5C" w:rsidRPr="00AA0A5C" w:rsidRDefault="00AA0A5C" w:rsidP="00994BA0">
            <w:pPr>
              <w:jc w:val="center"/>
              <w:rPr>
                <w:rFonts w:ascii="Calibri" w:hAnsi="Calibri"/>
                <w:sz w:val="18"/>
                <w:szCs w:val="28"/>
              </w:rPr>
            </w:pPr>
            <w:r w:rsidRPr="00AA0A5C">
              <w:rPr>
                <w:rFonts w:ascii="Calibri" w:hAnsi="Calibri"/>
                <w:b/>
                <w:bCs/>
                <w:sz w:val="18"/>
                <w:szCs w:val="28"/>
              </w:rPr>
              <w:t>Knowledge and interpretation</w:t>
            </w:r>
          </w:p>
        </w:tc>
        <w:tc>
          <w:tcPr>
            <w:tcW w:w="4111" w:type="dxa"/>
            <w:tcBorders>
              <w:top w:val="single" w:sz="4" w:space="0" w:color="595959"/>
              <w:left w:val="single" w:sz="4" w:space="0" w:color="595959"/>
              <w:bottom w:val="single" w:sz="4" w:space="0" w:color="595959"/>
              <w:right w:val="single" w:sz="4" w:space="0" w:color="595959"/>
            </w:tcBorders>
            <w:shd w:val="clear" w:color="auto" w:fill="FFFF99"/>
            <w:vAlign w:val="bottom"/>
          </w:tcPr>
          <w:p w:rsidR="00AA0A5C" w:rsidRPr="00AA0A5C" w:rsidRDefault="00AA0A5C" w:rsidP="00994BA0">
            <w:pPr>
              <w:jc w:val="center"/>
              <w:rPr>
                <w:rFonts w:ascii="Calibri" w:hAnsi="Calibri"/>
                <w:sz w:val="18"/>
                <w:szCs w:val="28"/>
              </w:rPr>
            </w:pPr>
            <w:r w:rsidRPr="00AA0A5C">
              <w:rPr>
                <w:rFonts w:ascii="Calibri" w:hAnsi="Calibri"/>
                <w:b/>
                <w:bCs/>
                <w:sz w:val="18"/>
                <w:szCs w:val="28"/>
              </w:rPr>
              <w:t>Historical enquiry</w:t>
            </w:r>
          </w:p>
        </w:tc>
      </w:tr>
      <w:tr w:rsidR="00AA0A5C" w:rsidRPr="005127C5" w:rsidTr="00D7226D">
        <w:trPr>
          <w:trHeight w:val="454"/>
        </w:trPr>
        <w:tc>
          <w:tcPr>
            <w:tcW w:w="3659" w:type="dxa"/>
            <w:tcBorders>
              <w:top w:val="single" w:sz="4" w:space="0" w:color="595959"/>
              <w:left w:val="single" w:sz="4" w:space="0" w:color="595959"/>
              <w:bottom w:val="single" w:sz="4" w:space="0" w:color="595959"/>
              <w:right w:val="single" w:sz="4" w:space="0" w:color="595959"/>
            </w:tcBorders>
          </w:tcPr>
          <w:p w:rsidR="00AA0A5C" w:rsidRPr="00EA10C5" w:rsidRDefault="00AA0A5C" w:rsidP="00366FFA">
            <w:pPr>
              <w:contextualSpacing/>
              <w:rPr>
                <w:rFonts w:eastAsia="Times New Roman" w:cs="Arial"/>
                <w:sz w:val="18"/>
                <w:szCs w:val="18"/>
                <w:lang w:eastAsia="en-GB"/>
              </w:rPr>
            </w:pPr>
          </w:p>
        </w:tc>
        <w:tc>
          <w:tcPr>
            <w:tcW w:w="3736" w:type="dxa"/>
            <w:tcBorders>
              <w:top w:val="single" w:sz="4" w:space="0" w:color="595959"/>
              <w:left w:val="single" w:sz="4" w:space="0" w:color="595959"/>
              <w:bottom w:val="single" w:sz="4" w:space="0" w:color="595959"/>
              <w:right w:val="single" w:sz="4" w:space="0" w:color="595959"/>
            </w:tcBorders>
          </w:tcPr>
          <w:p w:rsidR="004F099E" w:rsidRPr="00C57404" w:rsidRDefault="004F099E" w:rsidP="004F099E">
            <w:pPr>
              <w:contextualSpacing/>
              <w:rPr>
                <w:rFonts w:ascii="Calibri" w:eastAsia="Times New Roman" w:hAnsi="Calibri" w:cs="Arial"/>
                <w:color w:val="385623" w:themeColor="accent6" w:themeShade="80"/>
                <w:kern w:val="24"/>
                <w:sz w:val="18"/>
                <w:lang w:eastAsia="en-GB"/>
              </w:rPr>
            </w:pPr>
            <w:r w:rsidRPr="00C57404">
              <w:rPr>
                <w:rFonts w:ascii="Calibri" w:eastAsia="Times New Roman" w:hAnsi="Calibri" w:cs="Arial"/>
                <w:color w:val="385623" w:themeColor="accent6" w:themeShade="80"/>
                <w:kern w:val="24"/>
                <w:sz w:val="18"/>
                <w:lang w:eastAsia="en-GB"/>
              </w:rPr>
              <w:t>Can they use the words ‘past’ and ‘present’ correctly?</w:t>
            </w:r>
          </w:p>
          <w:p w:rsidR="004F099E" w:rsidRPr="00C57404" w:rsidRDefault="004F099E" w:rsidP="004F099E">
            <w:pPr>
              <w:contextualSpacing/>
              <w:rPr>
                <w:rFonts w:ascii="Calibri" w:eastAsia="Times New Roman" w:hAnsi="Calibri" w:cs="Arial"/>
                <w:color w:val="385623" w:themeColor="accent6" w:themeShade="80"/>
                <w:kern w:val="24"/>
                <w:sz w:val="18"/>
                <w:lang w:eastAsia="en-GB"/>
              </w:rPr>
            </w:pPr>
            <w:r w:rsidRPr="00C57404">
              <w:rPr>
                <w:rFonts w:ascii="Calibri" w:eastAsia="Times New Roman" w:hAnsi="Calibri" w:cs="Arial"/>
                <w:color w:val="385623" w:themeColor="accent6" w:themeShade="80"/>
                <w:kern w:val="24"/>
                <w:sz w:val="18"/>
                <w:lang w:eastAsia="en-GB"/>
              </w:rPr>
              <w:t>Can they use a range of appropriate words and phrases to describe the past?</w:t>
            </w:r>
          </w:p>
          <w:p w:rsidR="00AA0A5C" w:rsidRPr="00C57404" w:rsidRDefault="004F099E" w:rsidP="004F099E">
            <w:pPr>
              <w:contextualSpacing/>
              <w:rPr>
                <w:rFonts w:ascii="Calibri" w:eastAsia="Times New Roman" w:hAnsi="Calibri" w:cs="Arial"/>
                <w:color w:val="385623" w:themeColor="accent6" w:themeShade="80"/>
                <w:kern w:val="24"/>
                <w:sz w:val="18"/>
                <w:lang w:eastAsia="en-GB"/>
              </w:rPr>
            </w:pPr>
            <w:r w:rsidRPr="00C57404">
              <w:rPr>
                <w:rFonts w:ascii="Calibri" w:eastAsia="Times New Roman" w:hAnsi="Calibri" w:cs="Arial"/>
                <w:color w:val="385623" w:themeColor="accent6" w:themeShade="80"/>
                <w:kern w:val="24"/>
                <w:sz w:val="18"/>
                <w:lang w:eastAsia="en-GB"/>
              </w:rPr>
              <w:t>Can they sequence a set of events in chronological order and give reasons for their order?</w:t>
            </w:r>
          </w:p>
          <w:p w:rsidR="004F099E" w:rsidRPr="004F099E" w:rsidRDefault="004F099E" w:rsidP="004F099E">
            <w:pPr>
              <w:contextualSpacing/>
              <w:rPr>
                <w:rFonts w:ascii="Calibri" w:eastAsia="Times New Roman" w:hAnsi="Calibri" w:cs="Arial"/>
                <w:color w:val="000000"/>
                <w:kern w:val="24"/>
                <w:sz w:val="18"/>
                <w:lang w:eastAsia="en-GB"/>
              </w:rPr>
            </w:pPr>
            <w:r w:rsidRPr="00C57404">
              <w:rPr>
                <w:rFonts w:ascii="Calibri" w:eastAsia="Times New Roman" w:hAnsi="Calibri" w:cs="Arial"/>
                <w:color w:val="7030A0"/>
                <w:kern w:val="24"/>
                <w:sz w:val="18"/>
                <w:lang w:eastAsia="en-GB"/>
              </w:rPr>
              <w:t>Can they sequence a set of objects in chronological order and give reasons for their order?</w:t>
            </w:r>
          </w:p>
        </w:tc>
        <w:tc>
          <w:tcPr>
            <w:tcW w:w="3827" w:type="dxa"/>
            <w:tcBorders>
              <w:top w:val="single" w:sz="4" w:space="0" w:color="595959"/>
              <w:left w:val="single" w:sz="4" w:space="0" w:color="595959"/>
              <w:bottom w:val="single" w:sz="4" w:space="0" w:color="595959"/>
              <w:right w:val="single" w:sz="4" w:space="0" w:color="595959"/>
            </w:tcBorders>
          </w:tcPr>
          <w:p w:rsidR="004F099E" w:rsidRPr="00C57404" w:rsidRDefault="00AA0A5C" w:rsidP="004F099E">
            <w:pPr>
              <w:contextualSpacing/>
              <w:rPr>
                <w:rFonts w:ascii="Calibri" w:eastAsia="Times New Roman" w:hAnsi="Calibri" w:cs="Arial"/>
                <w:color w:val="385623" w:themeColor="accent6" w:themeShade="80"/>
                <w:kern w:val="24"/>
                <w:sz w:val="18"/>
                <w:szCs w:val="18"/>
                <w:lang w:eastAsia="en-GB"/>
              </w:rPr>
            </w:pPr>
            <w:r w:rsidRPr="005127C5">
              <w:rPr>
                <w:rFonts w:ascii="Calibri" w:eastAsia="Times New Roman" w:hAnsi="Calibri" w:cs="Arial"/>
                <w:kern w:val="24"/>
                <w:sz w:val="18"/>
                <w:szCs w:val="18"/>
                <w:lang w:eastAsia="en-GB"/>
              </w:rPr>
              <w:t xml:space="preserve"> </w:t>
            </w:r>
            <w:r w:rsidR="004F099E" w:rsidRPr="00C57404">
              <w:rPr>
                <w:rFonts w:ascii="Calibri" w:eastAsia="Times New Roman" w:hAnsi="Calibri" w:cs="Arial"/>
                <w:color w:val="385623" w:themeColor="accent6" w:themeShade="80"/>
                <w:kern w:val="24"/>
                <w:sz w:val="18"/>
                <w:szCs w:val="18"/>
                <w:lang w:eastAsia="en-GB"/>
              </w:rPr>
              <w:t>Can they recount the life of someone famous from Britain who lived in the past giving attention to what they did earlier and what they did later?</w:t>
            </w:r>
          </w:p>
          <w:p w:rsidR="004F099E" w:rsidRPr="00C57404" w:rsidRDefault="004F099E" w:rsidP="004F099E">
            <w:pPr>
              <w:contextualSpacing/>
              <w:rPr>
                <w:rFonts w:ascii="Calibri" w:eastAsia="Times New Roman" w:hAnsi="Calibri" w:cs="Arial"/>
                <w:color w:val="385623" w:themeColor="accent6" w:themeShade="80"/>
                <w:kern w:val="24"/>
                <w:sz w:val="18"/>
                <w:szCs w:val="18"/>
                <w:lang w:eastAsia="en-GB"/>
              </w:rPr>
            </w:pPr>
            <w:r w:rsidRPr="00C57404">
              <w:rPr>
                <w:rFonts w:ascii="Calibri" w:eastAsia="Times New Roman" w:hAnsi="Calibri" w:cs="Arial"/>
                <w:color w:val="385623" w:themeColor="accent6" w:themeShade="80"/>
                <w:kern w:val="24"/>
                <w:sz w:val="18"/>
                <w:szCs w:val="18"/>
                <w:lang w:eastAsia="en-GB"/>
              </w:rPr>
              <w:t>Can they recount some interesting facts from an historical event, such as where the fire of London started?</w:t>
            </w:r>
          </w:p>
          <w:p w:rsidR="004F099E" w:rsidRPr="00C57404" w:rsidRDefault="004F099E" w:rsidP="004F099E">
            <w:pPr>
              <w:contextualSpacing/>
              <w:rPr>
                <w:rFonts w:ascii="Calibri" w:eastAsia="Times New Roman" w:hAnsi="Calibri" w:cs="Arial"/>
                <w:color w:val="385623" w:themeColor="accent6" w:themeShade="80"/>
                <w:kern w:val="24"/>
                <w:sz w:val="18"/>
                <w:szCs w:val="18"/>
                <w:lang w:eastAsia="en-GB"/>
              </w:rPr>
            </w:pPr>
            <w:r w:rsidRPr="00C57404">
              <w:rPr>
                <w:rFonts w:ascii="Calibri" w:eastAsia="Times New Roman" w:hAnsi="Calibri" w:cs="Arial"/>
                <w:color w:val="385623" w:themeColor="accent6" w:themeShade="80"/>
                <w:kern w:val="24"/>
                <w:sz w:val="18"/>
                <w:szCs w:val="18"/>
                <w:lang w:eastAsia="en-GB"/>
              </w:rPr>
              <w:t>Can they give examples of things that are different in their life from that of their grandparents when they were young?</w:t>
            </w:r>
          </w:p>
          <w:p w:rsidR="00AA0A5C" w:rsidRPr="005127C5" w:rsidRDefault="004F099E" w:rsidP="004F099E">
            <w:pPr>
              <w:contextualSpacing/>
              <w:rPr>
                <w:rFonts w:ascii="Calibri" w:eastAsia="Times New Roman" w:hAnsi="Calibri" w:cs="Arial"/>
                <w:sz w:val="18"/>
                <w:szCs w:val="18"/>
                <w:lang w:eastAsia="en-GB"/>
              </w:rPr>
            </w:pPr>
            <w:r w:rsidRPr="00C57404">
              <w:rPr>
                <w:rFonts w:ascii="Calibri" w:eastAsia="Times New Roman" w:hAnsi="Calibri" w:cs="Arial"/>
                <w:color w:val="7030A0"/>
                <w:sz w:val="18"/>
                <w:szCs w:val="18"/>
                <w:lang w:eastAsia="en-GB"/>
              </w:rPr>
              <w:t>Can they give examples of things that are different in their life from that of a long time ago in a specific period of history such as the Victorian times?</w:t>
            </w:r>
          </w:p>
        </w:tc>
        <w:tc>
          <w:tcPr>
            <w:tcW w:w="4111" w:type="dxa"/>
            <w:tcBorders>
              <w:top w:val="single" w:sz="4" w:space="0" w:color="595959"/>
              <w:left w:val="single" w:sz="4" w:space="0" w:color="595959"/>
              <w:bottom w:val="single" w:sz="4" w:space="0" w:color="595959"/>
              <w:right w:val="single" w:sz="4" w:space="0" w:color="595959"/>
            </w:tcBorders>
          </w:tcPr>
          <w:p w:rsidR="004F099E" w:rsidRPr="00C57404" w:rsidRDefault="004F099E" w:rsidP="004F099E">
            <w:pPr>
              <w:contextualSpacing/>
              <w:rPr>
                <w:rFonts w:ascii="Calibri" w:eastAsia="Times New Roman" w:hAnsi="Calibri" w:cs="Arial"/>
                <w:color w:val="385623" w:themeColor="accent6" w:themeShade="80"/>
                <w:sz w:val="18"/>
                <w:szCs w:val="18"/>
                <w:lang w:eastAsia="en-GB"/>
              </w:rPr>
            </w:pPr>
            <w:r w:rsidRPr="00C57404">
              <w:rPr>
                <w:rFonts w:ascii="Calibri" w:eastAsia="Times New Roman" w:hAnsi="Calibri" w:cs="Arial"/>
                <w:color w:val="385623" w:themeColor="accent6" w:themeShade="80"/>
                <w:sz w:val="18"/>
                <w:szCs w:val="18"/>
                <w:lang w:eastAsia="en-GB"/>
              </w:rPr>
              <w:t>Can they find out something about the past by talking to an older person?</w:t>
            </w:r>
          </w:p>
          <w:p w:rsidR="004F099E" w:rsidRPr="00C57404" w:rsidRDefault="004F099E" w:rsidP="004F099E">
            <w:pPr>
              <w:contextualSpacing/>
              <w:rPr>
                <w:rFonts w:ascii="Calibri" w:eastAsia="Times New Roman" w:hAnsi="Calibri" w:cs="Arial"/>
                <w:color w:val="385623" w:themeColor="accent6" w:themeShade="80"/>
                <w:sz w:val="18"/>
                <w:szCs w:val="18"/>
                <w:lang w:eastAsia="en-GB"/>
              </w:rPr>
            </w:pPr>
            <w:r w:rsidRPr="00C57404">
              <w:rPr>
                <w:rFonts w:ascii="Calibri" w:eastAsia="Times New Roman" w:hAnsi="Calibri" w:cs="Arial"/>
                <w:color w:val="385623" w:themeColor="accent6" w:themeShade="80"/>
                <w:sz w:val="18"/>
                <w:szCs w:val="18"/>
                <w:lang w:eastAsia="en-GB"/>
              </w:rPr>
              <w:t>Can they answer questions by using a specific source, such as an information book?</w:t>
            </w:r>
          </w:p>
          <w:p w:rsidR="004F099E" w:rsidRPr="00C57404" w:rsidRDefault="004F099E" w:rsidP="004F099E">
            <w:pPr>
              <w:contextualSpacing/>
              <w:rPr>
                <w:rFonts w:ascii="Calibri" w:eastAsia="Times New Roman" w:hAnsi="Calibri" w:cs="Arial"/>
                <w:color w:val="385623" w:themeColor="accent6" w:themeShade="80"/>
                <w:sz w:val="18"/>
                <w:szCs w:val="18"/>
                <w:lang w:eastAsia="en-GB"/>
              </w:rPr>
            </w:pPr>
            <w:r w:rsidRPr="00C57404">
              <w:rPr>
                <w:rFonts w:ascii="Calibri" w:eastAsia="Times New Roman" w:hAnsi="Calibri" w:cs="Arial"/>
                <w:color w:val="385623" w:themeColor="accent6" w:themeShade="80"/>
                <w:sz w:val="18"/>
                <w:szCs w:val="18"/>
                <w:lang w:eastAsia="en-GB"/>
              </w:rPr>
              <w:t>Can they research the life of a famous Briton from the past using different resources to help them?</w:t>
            </w:r>
          </w:p>
          <w:p w:rsidR="00AA0A5C" w:rsidRPr="00C57404" w:rsidRDefault="004F099E" w:rsidP="004F099E">
            <w:pPr>
              <w:contextualSpacing/>
              <w:rPr>
                <w:rFonts w:ascii="Calibri" w:eastAsia="Times New Roman" w:hAnsi="Calibri" w:cs="Arial"/>
                <w:color w:val="385623" w:themeColor="accent6" w:themeShade="80"/>
                <w:sz w:val="18"/>
                <w:szCs w:val="18"/>
                <w:lang w:eastAsia="en-GB"/>
              </w:rPr>
            </w:pPr>
            <w:r w:rsidRPr="00C57404">
              <w:rPr>
                <w:rFonts w:ascii="Calibri" w:eastAsia="Times New Roman" w:hAnsi="Calibri" w:cs="Arial"/>
                <w:color w:val="385623" w:themeColor="accent6" w:themeShade="80"/>
                <w:sz w:val="18"/>
                <w:szCs w:val="18"/>
                <w:lang w:eastAsia="en-GB"/>
              </w:rPr>
              <w:t>Can they research the life of someone who used to live in their area using the Internet and other sources to find out about them?</w:t>
            </w:r>
          </w:p>
          <w:p w:rsidR="004F099E" w:rsidRPr="005127C5" w:rsidRDefault="004F099E" w:rsidP="004F099E">
            <w:pPr>
              <w:contextualSpacing/>
              <w:rPr>
                <w:rFonts w:ascii="Calibri" w:eastAsia="Times New Roman" w:hAnsi="Calibri" w:cs="Arial"/>
                <w:sz w:val="18"/>
                <w:szCs w:val="18"/>
                <w:lang w:eastAsia="en-GB"/>
              </w:rPr>
            </w:pPr>
            <w:r w:rsidRPr="00C57404">
              <w:rPr>
                <w:rFonts w:ascii="Calibri" w:eastAsia="Times New Roman" w:hAnsi="Calibri" w:cs="Arial"/>
                <w:color w:val="7030A0"/>
                <w:sz w:val="18"/>
                <w:szCs w:val="18"/>
                <w:lang w:eastAsia="en-GB"/>
              </w:rPr>
              <w:t>Can they say at least two ways they can find out about the past, for example using books and the internet?</w:t>
            </w:r>
          </w:p>
        </w:tc>
      </w:tr>
      <w:tr w:rsidR="00AA0A5C" w:rsidRPr="005127C5" w:rsidTr="00994BA0">
        <w:trPr>
          <w:trHeight w:val="454"/>
        </w:trPr>
        <w:tc>
          <w:tcPr>
            <w:tcW w:w="3659" w:type="dxa"/>
            <w:tcBorders>
              <w:top w:val="single" w:sz="4" w:space="0" w:color="595959"/>
              <w:left w:val="single" w:sz="4" w:space="0" w:color="595959"/>
              <w:bottom w:val="single" w:sz="4" w:space="0" w:color="595959"/>
              <w:right w:val="single" w:sz="4" w:space="0" w:color="595959"/>
            </w:tcBorders>
            <w:shd w:val="clear" w:color="auto" w:fill="FFFF99"/>
            <w:vAlign w:val="center"/>
          </w:tcPr>
          <w:p w:rsidR="00AA0A5C" w:rsidRPr="00EA10C5" w:rsidRDefault="00AA0A5C" w:rsidP="00994BA0">
            <w:pPr>
              <w:jc w:val="center"/>
              <w:rPr>
                <w:rFonts w:eastAsia="Times New Roman" w:cs="Arial"/>
                <w:b/>
                <w:bCs/>
                <w:kern w:val="24"/>
                <w:sz w:val="18"/>
                <w:szCs w:val="18"/>
                <w:lang w:eastAsia="en-GB"/>
              </w:rPr>
            </w:pPr>
            <w:r w:rsidRPr="00EA10C5">
              <w:rPr>
                <w:rFonts w:eastAsia="Times New Roman" w:cs="Arial"/>
                <w:b/>
                <w:bCs/>
                <w:kern w:val="24"/>
                <w:sz w:val="18"/>
                <w:szCs w:val="18"/>
                <w:lang w:eastAsia="en-GB"/>
              </w:rPr>
              <w:t xml:space="preserve"> </w:t>
            </w:r>
          </w:p>
          <w:p w:rsidR="00AA0A5C" w:rsidRPr="00EA10C5" w:rsidRDefault="00AA0A5C" w:rsidP="00994BA0">
            <w:pPr>
              <w:jc w:val="center"/>
              <w:rPr>
                <w:rFonts w:eastAsia="Times New Roman" w:cs="Arial"/>
                <w:sz w:val="18"/>
                <w:szCs w:val="18"/>
                <w:lang w:eastAsia="en-GB"/>
              </w:rPr>
            </w:pPr>
            <w:r w:rsidRPr="00EA10C5">
              <w:rPr>
                <w:rFonts w:eastAsia="Times New Roman" w:cs="Arial"/>
                <w:b/>
                <w:bCs/>
                <w:kern w:val="24"/>
                <w:sz w:val="18"/>
                <w:szCs w:val="18"/>
                <w:lang w:eastAsia="en-GB"/>
              </w:rPr>
              <w:t xml:space="preserve">Year 3 </w:t>
            </w:r>
          </w:p>
        </w:tc>
        <w:tc>
          <w:tcPr>
            <w:tcW w:w="3736" w:type="dxa"/>
            <w:tcBorders>
              <w:top w:val="single" w:sz="4" w:space="0" w:color="595959"/>
              <w:left w:val="single" w:sz="4" w:space="0" w:color="595959"/>
              <w:bottom w:val="single" w:sz="4" w:space="0" w:color="595959"/>
              <w:right w:val="single" w:sz="4" w:space="0" w:color="595959"/>
            </w:tcBorders>
            <w:shd w:val="clear" w:color="auto" w:fill="FFFF99"/>
            <w:vAlign w:val="bottom"/>
          </w:tcPr>
          <w:p w:rsidR="00AA0A5C" w:rsidRPr="00AA0A5C" w:rsidRDefault="00AA0A5C" w:rsidP="00994BA0">
            <w:pPr>
              <w:jc w:val="center"/>
              <w:rPr>
                <w:rFonts w:ascii="Calibri" w:hAnsi="Calibri"/>
                <w:sz w:val="22"/>
                <w:szCs w:val="28"/>
              </w:rPr>
            </w:pPr>
            <w:r w:rsidRPr="00AA0A5C">
              <w:rPr>
                <w:rFonts w:ascii="Calibri" w:hAnsi="Calibri"/>
                <w:b/>
                <w:bCs/>
                <w:sz w:val="18"/>
                <w:szCs w:val="28"/>
              </w:rPr>
              <w:t>Chronological understanding</w:t>
            </w:r>
          </w:p>
        </w:tc>
        <w:tc>
          <w:tcPr>
            <w:tcW w:w="3827" w:type="dxa"/>
            <w:tcBorders>
              <w:top w:val="single" w:sz="4" w:space="0" w:color="595959"/>
              <w:left w:val="single" w:sz="4" w:space="0" w:color="595959"/>
              <w:bottom w:val="single" w:sz="4" w:space="0" w:color="595959"/>
              <w:right w:val="single" w:sz="4" w:space="0" w:color="595959"/>
            </w:tcBorders>
            <w:shd w:val="clear" w:color="auto" w:fill="FFFF99"/>
            <w:vAlign w:val="bottom"/>
          </w:tcPr>
          <w:p w:rsidR="00AA0A5C" w:rsidRPr="00AA0A5C" w:rsidRDefault="00AA0A5C" w:rsidP="00994BA0">
            <w:pPr>
              <w:jc w:val="center"/>
              <w:rPr>
                <w:rFonts w:ascii="Calibri" w:hAnsi="Calibri"/>
                <w:sz w:val="18"/>
                <w:szCs w:val="28"/>
              </w:rPr>
            </w:pPr>
            <w:r w:rsidRPr="00AA0A5C">
              <w:rPr>
                <w:rFonts w:ascii="Calibri" w:hAnsi="Calibri"/>
                <w:b/>
                <w:bCs/>
                <w:sz w:val="18"/>
                <w:szCs w:val="28"/>
              </w:rPr>
              <w:t>Knowledge and interpretation</w:t>
            </w:r>
          </w:p>
        </w:tc>
        <w:tc>
          <w:tcPr>
            <w:tcW w:w="4111" w:type="dxa"/>
            <w:tcBorders>
              <w:top w:val="single" w:sz="4" w:space="0" w:color="595959"/>
              <w:left w:val="single" w:sz="4" w:space="0" w:color="595959"/>
              <w:bottom w:val="single" w:sz="4" w:space="0" w:color="595959"/>
              <w:right w:val="single" w:sz="4" w:space="0" w:color="595959"/>
            </w:tcBorders>
            <w:shd w:val="clear" w:color="auto" w:fill="FFFF99"/>
            <w:vAlign w:val="bottom"/>
          </w:tcPr>
          <w:p w:rsidR="00AA0A5C" w:rsidRPr="00AA0A5C" w:rsidRDefault="00AA0A5C" w:rsidP="00994BA0">
            <w:pPr>
              <w:jc w:val="center"/>
              <w:rPr>
                <w:rFonts w:ascii="Calibri" w:hAnsi="Calibri"/>
                <w:sz w:val="18"/>
                <w:szCs w:val="28"/>
              </w:rPr>
            </w:pPr>
            <w:r w:rsidRPr="00AA0A5C">
              <w:rPr>
                <w:rFonts w:ascii="Calibri" w:hAnsi="Calibri"/>
                <w:b/>
                <w:bCs/>
                <w:sz w:val="18"/>
                <w:szCs w:val="28"/>
              </w:rPr>
              <w:t>Historical enquiry</w:t>
            </w:r>
          </w:p>
        </w:tc>
      </w:tr>
      <w:tr w:rsidR="00AA0A5C" w:rsidRPr="005127C5" w:rsidTr="00D7226D">
        <w:tc>
          <w:tcPr>
            <w:tcW w:w="3659" w:type="dxa"/>
            <w:tcBorders>
              <w:top w:val="single" w:sz="4" w:space="0" w:color="595959"/>
              <w:left w:val="single" w:sz="4" w:space="0" w:color="595959"/>
              <w:bottom w:val="single" w:sz="4" w:space="0" w:color="595959"/>
              <w:right w:val="single" w:sz="4" w:space="0" w:color="595959"/>
            </w:tcBorders>
          </w:tcPr>
          <w:p w:rsidR="00AA0A5C" w:rsidRPr="00EA10C5" w:rsidRDefault="00AA0A5C" w:rsidP="00994BA0">
            <w:pPr>
              <w:contextualSpacing/>
              <w:rPr>
                <w:rFonts w:eastAsia="Times New Roman" w:cs="Arial"/>
                <w:sz w:val="18"/>
                <w:szCs w:val="18"/>
                <w:lang w:eastAsia="en-GB"/>
              </w:rPr>
            </w:pPr>
          </w:p>
        </w:tc>
        <w:tc>
          <w:tcPr>
            <w:tcW w:w="3736" w:type="dxa"/>
            <w:tcBorders>
              <w:top w:val="single" w:sz="4" w:space="0" w:color="595959"/>
              <w:left w:val="single" w:sz="4" w:space="0" w:color="595959"/>
              <w:bottom w:val="single" w:sz="4" w:space="0" w:color="595959"/>
              <w:right w:val="single" w:sz="4" w:space="0" w:color="595959"/>
            </w:tcBorders>
          </w:tcPr>
          <w:p w:rsidR="004F099E" w:rsidRPr="00C57404" w:rsidRDefault="00AA0A5C" w:rsidP="004F099E">
            <w:pPr>
              <w:contextualSpacing/>
              <w:rPr>
                <w:rFonts w:ascii="Calibri" w:eastAsia="Times New Roman" w:hAnsi="Calibri" w:cs="Arial"/>
                <w:color w:val="385623" w:themeColor="accent6" w:themeShade="80"/>
                <w:kern w:val="24"/>
                <w:sz w:val="18"/>
                <w:szCs w:val="18"/>
                <w:lang w:eastAsia="en-GB"/>
              </w:rPr>
            </w:pPr>
            <w:r w:rsidRPr="00C57404">
              <w:rPr>
                <w:rFonts w:ascii="Calibri" w:eastAsia="Times New Roman" w:hAnsi="Calibri" w:cs="Arial"/>
                <w:color w:val="385623" w:themeColor="accent6" w:themeShade="80"/>
                <w:kern w:val="24"/>
                <w:sz w:val="18"/>
                <w:szCs w:val="18"/>
                <w:lang w:eastAsia="en-GB"/>
              </w:rPr>
              <w:t xml:space="preserve"> </w:t>
            </w:r>
            <w:r w:rsidR="004F099E" w:rsidRPr="00C57404">
              <w:rPr>
                <w:rFonts w:ascii="Calibri" w:eastAsia="Times New Roman" w:hAnsi="Calibri" w:cs="Arial"/>
                <w:color w:val="385623" w:themeColor="accent6" w:themeShade="80"/>
                <w:kern w:val="24"/>
                <w:sz w:val="18"/>
                <w:szCs w:val="18"/>
                <w:lang w:eastAsia="en-GB"/>
              </w:rPr>
              <w:t>Can they describe events and periods using the words: BC, AD and decade?</w:t>
            </w:r>
          </w:p>
          <w:p w:rsidR="004F099E" w:rsidRPr="00C57404" w:rsidRDefault="004F099E" w:rsidP="004F099E">
            <w:pPr>
              <w:contextualSpacing/>
              <w:rPr>
                <w:rFonts w:ascii="Calibri" w:eastAsia="Times New Roman" w:hAnsi="Calibri" w:cs="Arial"/>
                <w:color w:val="385623" w:themeColor="accent6" w:themeShade="80"/>
                <w:kern w:val="24"/>
                <w:sz w:val="18"/>
                <w:szCs w:val="18"/>
                <w:lang w:eastAsia="en-GB"/>
              </w:rPr>
            </w:pPr>
            <w:r w:rsidRPr="00C57404">
              <w:rPr>
                <w:rFonts w:ascii="Calibri" w:eastAsia="Times New Roman" w:hAnsi="Calibri" w:cs="Arial"/>
                <w:color w:val="385623" w:themeColor="accent6" w:themeShade="80"/>
                <w:kern w:val="24"/>
                <w:sz w:val="18"/>
                <w:szCs w:val="18"/>
                <w:lang w:eastAsia="en-GB"/>
              </w:rPr>
              <w:t>Can they describe events from the past using dates when things happened?</w:t>
            </w:r>
          </w:p>
          <w:p w:rsidR="004F099E" w:rsidRPr="00C57404" w:rsidRDefault="004F099E" w:rsidP="004F099E">
            <w:pPr>
              <w:contextualSpacing/>
              <w:rPr>
                <w:rFonts w:ascii="Calibri" w:eastAsia="Times New Roman" w:hAnsi="Calibri" w:cs="Arial"/>
                <w:color w:val="385623" w:themeColor="accent6" w:themeShade="80"/>
                <w:kern w:val="24"/>
                <w:sz w:val="18"/>
                <w:szCs w:val="18"/>
                <w:lang w:eastAsia="en-GB"/>
              </w:rPr>
            </w:pPr>
            <w:r w:rsidRPr="00C57404">
              <w:rPr>
                <w:rFonts w:ascii="Calibri" w:eastAsia="Times New Roman" w:hAnsi="Calibri" w:cs="Arial"/>
                <w:color w:val="385623" w:themeColor="accent6" w:themeShade="80"/>
                <w:kern w:val="24"/>
                <w:sz w:val="18"/>
                <w:szCs w:val="18"/>
                <w:lang w:eastAsia="en-GB"/>
              </w:rPr>
              <w:t>Can they use a timeline within a specific time in history to set out the order things may have happened?</w:t>
            </w:r>
          </w:p>
          <w:p w:rsidR="00AA0A5C" w:rsidRPr="00C57404" w:rsidRDefault="004F099E" w:rsidP="004F099E">
            <w:pPr>
              <w:contextualSpacing/>
              <w:rPr>
                <w:rFonts w:ascii="Calibri" w:eastAsia="Times New Roman" w:hAnsi="Calibri" w:cs="Arial"/>
                <w:color w:val="385623" w:themeColor="accent6" w:themeShade="80"/>
                <w:kern w:val="24"/>
                <w:sz w:val="18"/>
                <w:szCs w:val="18"/>
                <w:lang w:eastAsia="en-GB"/>
              </w:rPr>
            </w:pPr>
            <w:r w:rsidRPr="00C57404">
              <w:rPr>
                <w:rFonts w:ascii="Calibri" w:eastAsia="Times New Roman" w:hAnsi="Calibri" w:cs="Arial"/>
                <w:color w:val="385623" w:themeColor="accent6" w:themeShade="80"/>
                <w:kern w:val="24"/>
                <w:sz w:val="18"/>
                <w:szCs w:val="18"/>
                <w:lang w:eastAsia="en-GB"/>
              </w:rPr>
              <w:lastRenderedPageBreak/>
              <w:t>Can they use their mathematical knowledge to work out how long ago events would have happened?</w:t>
            </w:r>
          </w:p>
          <w:p w:rsidR="00F817F3" w:rsidRPr="005127C5" w:rsidRDefault="00F817F3" w:rsidP="004F099E">
            <w:pPr>
              <w:contextualSpacing/>
              <w:rPr>
                <w:rFonts w:ascii="Calibri" w:eastAsia="Times New Roman" w:hAnsi="Calibri" w:cs="Arial"/>
                <w:sz w:val="18"/>
                <w:szCs w:val="18"/>
                <w:lang w:eastAsia="en-GB"/>
              </w:rPr>
            </w:pPr>
            <w:r w:rsidRPr="00C57404">
              <w:rPr>
                <w:rFonts w:ascii="Calibri" w:eastAsia="Times New Roman" w:hAnsi="Calibri" w:cs="Arial"/>
                <w:color w:val="7030A0"/>
                <w:sz w:val="18"/>
                <w:szCs w:val="18"/>
                <w:lang w:eastAsia="en-GB"/>
              </w:rPr>
              <w:t>Can they set out on a timeline, within a given period, what special events took place?</w:t>
            </w:r>
          </w:p>
        </w:tc>
        <w:tc>
          <w:tcPr>
            <w:tcW w:w="3827" w:type="dxa"/>
            <w:tcBorders>
              <w:top w:val="single" w:sz="4" w:space="0" w:color="595959"/>
              <w:left w:val="single" w:sz="4" w:space="0" w:color="595959"/>
              <w:bottom w:val="single" w:sz="4" w:space="0" w:color="595959"/>
              <w:right w:val="single" w:sz="4" w:space="0" w:color="595959"/>
            </w:tcBorders>
          </w:tcPr>
          <w:p w:rsidR="00F817F3" w:rsidRPr="00C57404" w:rsidRDefault="00AA0A5C" w:rsidP="00F817F3">
            <w:pPr>
              <w:contextualSpacing/>
              <w:rPr>
                <w:rFonts w:ascii="Calibri" w:eastAsia="Times New Roman" w:hAnsi="Calibri" w:cs="Arial"/>
                <w:color w:val="385623" w:themeColor="accent6" w:themeShade="80"/>
                <w:kern w:val="24"/>
                <w:sz w:val="18"/>
                <w:szCs w:val="18"/>
                <w:lang w:eastAsia="en-GB"/>
              </w:rPr>
            </w:pPr>
            <w:r w:rsidRPr="00C57404">
              <w:rPr>
                <w:rFonts w:ascii="Calibri" w:eastAsia="Times New Roman" w:hAnsi="Calibri" w:cs="Arial"/>
                <w:color w:val="385623" w:themeColor="accent6" w:themeShade="80"/>
                <w:kern w:val="24"/>
                <w:sz w:val="18"/>
                <w:szCs w:val="18"/>
                <w:lang w:eastAsia="en-GB"/>
              </w:rPr>
              <w:lastRenderedPageBreak/>
              <w:t xml:space="preserve"> </w:t>
            </w:r>
            <w:r w:rsidR="00F817F3" w:rsidRPr="00C57404">
              <w:rPr>
                <w:rFonts w:ascii="Calibri" w:eastAsia="Times New Roman" w:hAnsi="Calibri" w:cs="Arial"/>
                <w:color w:val="385623" w:themeColor="accent6" w:themeShade="80"/>
                <w:kern w:val="24"/>
                <w:sz w:val="18"/>
                <w:szCs w:val="18"/>
                <w:lang w:eastAsia="en-GB"/>
              </w:rPr>
              <w:t>Do they appreciate that the early Brits would not have communicated as we do or have eaten as we do?</w:t>
            </w:r>
          </w:p>
          <w:p w:rsidR="00F817F3" w:rsidRPr="00C57404" w:rsidRDefault="00F817F3" w:rsidP="00F817F3">
            <w:pPr>
              <w:contextualSpacing/>
              <w:rPr>
                <w:rFonts w:ascii="Calibri" w:eastAsia="Times New Roman" w:hAnsi="Calibri" w:cs="Arial"/>
                <w:color w:val="385623" w:themeColor="accent6" w:themeShade="80"/>
                <w:kern w:val="24"/>
                <w:sz w:val="18"/>
                <w:szCs w:val="18"/>
                <w:lang w:eastAsia="en-GB"/>
              </w:rPr>
            </w:pPr>
            <w:r w:rsidRPr="00C57404">
              <w:rPr>
                <w:rFonts w:ascii="Calibri" w:eastAsia="Times New Roman" w:hAnsi="Calibri" w:cs="Arial"/>
                <w:color w:val="385623" w:themeColor="accent6" w:themeShade="80"/>
                <w:kern w:val="24"/>
                <w:sz w:val="18"/>
                <w:szCs w:val="18"/>
                <w:lang w:eastAsia="en-GB"/>
              </w:rPr>
              <w:t xml:space="preserve">Can they begin to picture what life would have been like for the early settlers? </w:t>
            </w:r>
          </w:p>
          <w:p w:rsidR="00F817F3" w:rsidRPr="00C57404" w:rsidRDefault="00F817F3" w:rsidP="00F817F3">
            <w:pPr>
              <w:contextualSpacing/>
              <w:rPr>
                <w:rFonts w:ascii="Calibri" w:eastAsia="Times New Roman" w:hAnsi="Calibri" w:cs="Arial"/>
                <w:color w:val="385623" w:themeColor="accent6" w:themeShade="80"/>
                <w:kern w:val="24"/>
                <w:sz w:val="18"/>
                <w:szCs w:val="18"/>
                <w:lang w:eastAsia="en-GB"/>
              </w:rPr>
            </w:pPr>
            <w:r w:rsidRPr="00C57404">
              <w:rPr>
                <w:rFonts w:ascii="Calibri" w:eastAsia="Times New Roman" w:hAnsi="Calibri" w:cs="Arial"/>
                <w:color w:val="385623" w:themeColor="accent6" w:themeShade="80"/>
                <w:kern w:val="24"/>
                <w:sz w:val="18"/>
                <w:szCs w:val="18"/>
                <w:lang w:eastAsia="en-GB"/>
              </w:rPr>
              <w:t>Can they suggest why certain events happened as they did in history?</w:t>
            </w:r>
          </w:p>
          <w:p w:rsidR="00F817F3" w:rsidRPr="00C57404" w:rsidRDefault="00F817F3" w:rsidP="00F817F3">
            <w:pPr>
              <w:contextualSpacing/>
              <w:rPr>
                <w:rFonts w:ascii="Calibri" w:eastAsia="Times New Roman" w:hAnsi="Calibri" w:cs="Arial"/>
                <w:color w:val="385623" w:themeColor="accent6" w:themeShade="80"/>
                <w:kern w:val="24"/>
                <w:sz w:val="18"/>
                <w:szCs w:val="18"/>
                <w:lang w:eastAsia="en-GB"/>
              </w:rPr>
            </w:pPr>
            <w:r w:rsidRPr="00C57404">
              <w:rPr>
                <w:rFonts w:ascii="Calibri" w:eastAsia="Times New Roman" w:hAnsi="Calibri" w:cs="Arial"/>
                <w:color w:val="385623" w:themeColor="accent6" w:themeShade="80"/>
                <w:kern w:val="24"/>
                <w:sz w:val="18"/>
                <w:szCs w:val="18"/>
                <w:lang w:eastAsia="en-GB"/>
              </w:rPr>
              <w:lastRenderedPageBreak/>
              <w:t>Can they suggest why certain people acted as they did in history?</w:t>
            </w:r>
          </w:p>
          <w:p w:rsidR="00F817F3" w:rsidRPr="00C57404" w:rsidRDefault="00F817F3" w:rsidP="00F817F3">
            <w:pPr>
              <w:contextualSpacing/>
              <w:rPr>
                <w:rFonts w:ascii="Calibri" w:eastAsia="Times New Roman" w:hAnsi="Calibri" w:cs="Arial"/>
                <w:color w:val="7030A0"/>
                <w:sz w:val="18"/>
                <w:szCs w:val="18"/>
                <w:lang w:eastAsia="en-GB"/>
              </w:rPr>
            </w:pPr>
            <w:r w:rsidRPr="00C57404">
              <w:rPr>
                <w:rFonts w:ascii="Calibri" w:eastAsia="Times New Roman" w:hAnsi="Calibri" w:cs="Arial"/>
                <w:color w:val="7030A0"/>
                <w:sz w:val="18"/>
                <w:szCs w:val="18"/>
                <w:lang w:eastAsia="en-GB"/>
              </w:rPr>
              <w:t>Do they know that people who lived in the past cooked and travelled differently and used different weapons from ours?</w:t>
            </w:r>
          </w:p>
          <w:p w:rsidR="00AA0A5C" w:rsidRPr="00F817F3" w:rsidRDefault="00F817F3" w:rsidP="00F817F3">
            <w:pPr>
              <w:rPr>
                <w:rFonts w:ascii="Calibri" w:eastAsia="Times New Roman" w:hAnsi="Calibri" w:cs="Arial"/>
                <w:sz w:val="18"/>
                <w:szCs w:val="18"/>
                <w:lang w:eastAsia="en-GB"/>
              </w:rPr>
            </w:pPr>
            <w:r w:rsidRPr="00C57404">
              <w:rPr>
                <w:rFonts w:ascii="Calibri" w:eastAsia="Times New Roman" w:hAnsi="Calibri" w:cs="Arial"/>
                <w:color w:val="7030A0"/>
                <w:sz w:val="18"/>
                <w:szCs w:val="18"/>
                <w:lang w:eastAsia="en-GB"/>
              </w:rPr>
              <w:t>Do they recognise that the lives of wealthy people were very different from those of poor people?</w:t>
            </w:r>
          </w:p>
        </w:tc>
        <w:tc>
          <w:tcPr>
            <w:tcW w:w="4111" w:type="dxa"/>
            <w:tcBorders>
              <w:top w:val="single" w:sz="4" w:space="0" w:color="595959"/>
              <w:left w:val="single" w:sz="4" w:space="0" w:color="595959"/>
              <w:bottom w:val="single" w:sz="4" w:space="0" w:color="595959"/>
              <w:right w:val="single" w:sz="4" w:space="0" w:color="595959"/>
            </w:tcBorders>
          </w:tcPr>
          <w:p w:rsidR="00F817F3" w:rsidRPr="00C57404" w:rsidRDefault="00AA0A5C" w:rsidP="00F817F3">
            <w:pPr>
              <w:contextualSpacing/>
              <w:rPr>
                <w:rFonts w:ascii="Calibri" w:eastAsia="Times New Roman" w:hAnsi="Calibri" w:cs="Arial"/>
                <w:color w:val="385623" w:themeColor="accent6" w:themeShade="80"/>
                <w:kern w:val="24"/>
                <w:sz w:val="18"/>
                <w:szCs w:val="18"/>
                <w:lang w:eastAsia="en-GB"/>
              </w:rPr>
            </w:pPr>
            <w:r w:rsidRPr="005127C5">
              <w:rPr>
                <w:rFonts w:ascii="Calibri" w:eastAsia="Times New Roman" w:hAnsi="Calibri" w:cs="Arial"/>
                <w:kern w:val="24"/>
                <w:sz w:val="18"/>
                <w:szCs w:val="18"/>
                <w:lang w:eastAsia="en-GB"/>
              </w:rPr>
              <w:lastRenderedPageBreak/>
              <w:t xml:space="preserve"> </w:t>
            </w:r>
            <w:r w:rsidR="00F817F3" w:rsidRPr="00C57404">
              <w:rPr>
                <w:rFonts w:ascii="Calibri" w:eastAsia="Times New Roman" w:hAnsi="Calibri" w:cs="Arial"/>
                <w:color w:val="385623" w:themeColor="accent6" w:themeShade="80"/>
                <w:kern w:val="24"/>
                <w:sz w:val="18"/>
                <w:szCs w:val="18"/>
                <w:lang w:eastAsia="en-GB"/>
              </w:rPr>
              <w:t>Do they recognise the part that archaeologists have had in helping us understand more about what happened in the past?</w:t>
            </w:r>
          </w:p>
          <w:p w:rsidR="00F817F3" w:rsidRPr="00C57404" w:rsidRDefault="00F817F3" w:rsidP="00F817F3">
            <w:pPr>
              <w:contextualSpacing/>
              <w:rPr>
                <w:rFonts w:ascii="Calibri" w:eastAsia="Times New Roman" w:hAnsi="Calibri" w:cs="Arial"/>
                <w:color w:val="385623" w:themeColor="accent6" w:themeShade="80"/>
                <w:kern w:val="24"/>
                <w:sz w:val="18"/>
                <w:szCs w:val="18"/>
                <w:lang w:eastAsia="en-GB"/>
              </w:rPr>
            </w:pPr>
            <w:r w:rsidRPr="00C57404">
              <w:rPr>
                <w:rFonts w:ascii="Calibri" w:eastAsia="Times New Roman" w:hAnsi="Calibri" w:cs="Arial"/>
                <w:color w:val="385623" w:themeColor="accent6" w:themeShade="80"/>
                <w:kern w:val="24"/>
                <w:sz w:val="18"/>
                <w:szCs w:val="18"/>
                <w:lang w:eastAsia="en-GB"/>
              </w:rPr>
              <w:t>Can they use various sources of evidence to answer questions?</w:t>
            </w:r>
          </w:p>
          <w:p w:rsidR="00F817F3" w:rsidRPr="00C57404" w:rsidRDefault="00F817F3" w:rsidP="00F817F3">
            <w:pPr>
              <w:contextualSpacing/>
              <w:rPr>
                <w:rFonts w:ascii="Calibri" w:eastAsia="Times New Roman" w:hAnsi="Calibri" w:cs="Arial"/>
                <w:color w:val="385623" w:themeColor="accent6" w:themeShade="80"/>
                <w:kern w:val="24"/>
                <w:sz w:val="18"/>
                <w:szCs w:val="18"/>
                <w:lang w:eastAsia="en-GB"/>
              </w:rPr>
            </w:pPr>
            <w:r w:rsidRPr="00C57404">
              <w:rPr>
                <w:rFonts w:ascii="Calibri" w:eastAsia="Times New Roman" w:hAnsi="Calibri" w:cs="Arial"/>
                <w:color w:val="385623" w:themeColor="accent6" w:themeShade="80"/>
                <w:kern w:val="24"/>
                <w:sz w:val="18"/>
                <w:szCs w:val="18"/>
                <w:lang w:eastAsia="en-GB"/>
              </w:rPr>
              <w:t>Can they use various sources to piece together information about a period in history?</w:t>
            </w:r>
          </w:p>
          <w:p w:rsidR="00F817F3" w:rsidRPr="00C57404" w:rsidRDefault="00F817F3" w:rsidP="00F817F3">
            <w:pPr>
              <w:contextualSpacing/>
              <w:rPr>
                <w:rFonts w:ascii="Calibri" w:eastAsia="Times New Roman" w:hAnsi="Calibri" w:cs="Arial"/>
                <w:color w:val="385623" w:themeColor="accent6" w:themeShade="80"/>
                <w:kern w:val="24"/>
                <w:sz w:val="18"/>
                <w:szCs w:val="18"/>
                <w:lang w:eastAsia="en-GB"/>
              </w:rPr>
            </w:pPr>
            <w:r w:rsidRPr="00C57404">
              <w:rPr>
                <w:rFonts w:ascii="Calibri" w:eastAsia="Times New Roman" w:hAnsi="Calibri" w:cs="Arial"/>
                <w:color w:val="385623" w:themeColor="accent6" w:themeShade="80"/>
                <w:kern w:val="24"/>
                <w:sz w:val="18"/>
                <w:szCs w:val="18"/>
                <w:lang w:eastAsia="en-GB"/>
              </w:rPr>
              <w:lastRenderedPageBreak/>
              <w:t>Can they research a specific event from the past?</w:t>
            </w:r>
          </w:p>
          <w:p w:rsidR="00F817F3" w:rsidRPr="00C57404" w:rsidRDefault="00F817F3" w:rsidP="00F817F3">
            <w:pPr>
              <w:contextualSpacing/>
              <w:rPr>
                <w:rFonts w:ascii="Calibri" w:eastAsia="Times New Roman" w:hAnsi="Calibri" w:cs="Arial"/>
                <w:color w:val="385623" w:themeColor="accent6" w:themeShade="80"/>
                <w:kern w:val="24"/>
                <w:sz w:val="18"/>
                <w:szCs w:val="18"/>
                <w:lang w:eastAsia="en-GB"/>
              </w:rPr>
            </w:pPr>
            <w:r w:rsidRPr="00C57404">
              <w:rPr>
                <w:rFonts w:ascii="Calibri" w:eastAsia="Times New Roman" w:hAnsi="Calibri" w:cs="Arial"/>
                <w:color w:val="385623" w:themeColor="accent6" w:themeShade="80"/>
                <w:kern w:val="24"/>
                <w:sz w:val="18"/>
                <w:szCs w:val="18"/>
                <w:lang w:eastAsia="en-GB"/>
              </w:rPr>
              <w:t>Can they use thei</w:t>
            </w:r>
            <w:r w:rsidR="008B7B74">
              <w:rPr>
                <w:rFonts w:ascii="Calibri" w:eastAsia="Times New Roman" w:hAnsi="Calibri" w:cs="Arial"/>
                <w:color w:val="385623" w:themeColor="accent6" w:themeShade="80"/>
                <w:kern w:val="24"/>
                <w:sz w:val="18"/>
                <w:szCs w:val="18"/>
                <w:lang w:eastAsia="en-GB"/>
              </w:rPr>
              <w:t xml:space="preserve">r ‘information finding’ skills, in writing, </w:t>
            </w:r>
            <w:r w:rsidRPr="00C57404">
              <w:rPr>
                <w:rFonts w:ascii="Calibri" w:eastAsia="Times New Roman" w:hAnsi="Calibri" w:cs="Arial"/>
                <w:color w:val="385623" w:themeColor="accent6" w:themeShade="80"/>
                <w:kern w:val="24"/>
                <w:sz w:val="18"/>
                <w:szCs w:val="18"/>
                <w:lang w:eastAsia="en-GB"/>
              </w:rPr>
              <w:t>to help them write about historical information?</w:t>
            </w:r>
          </w:p>
          <w:p w:rsidR="00AA0A5C" w:rsidRPr="00C57404" w:rsidRDefault="00F817F3" w:rsidP="00F817F3">
            <w:pPr>
              <w:contextualSpacing/>
              <w:rPr>
                <w:rFonts w:ascii="Calibri" w:eastAsia="Times New Roman" w:hAnsi="Calibri" w:cs="Arial"/>
                <w:color w:val="385623" w:themeColor="accent6" w:themeShade="80"/>
                <w:kern w:val="24"/>
                <w:sz w:val="18"/>
                <w:szCs w:val="18"/>
                <w:lang w:eastAsia="en-GB"/>
              </w:rPr>
            </w:pPr>
            <w:r w:rsidRPr="00C57404">
              <w:rPr>
                <w:rFonts w:ascii="Calibri" w:eastAsia="Times New Roman" w:hAnsi="Calibri" w:cs="Arial"/>
                <w:color w:val="385623" w:themeColor="accent6" w:themeShade="80"/>
                <w:kern w:val="24"/>
                <w:sz w:val="18"/>
                <w:szCs w:val="18"/>
                <w:lang w:eastAsia="en-GB"/>
              </w:rPr>
              <w:t>Can they</w:t>
            </w:r>
            <w:r w:rsidR="00C57404" w:rsidRPr="00C57404">
              <w:rPr>
                <w:rFonts w:ascii="Calibri" w:eastAsia="Times New Roman" w:hAnsi="Calibri" w:cs="Arial"/>
                <w:color w:val="385623" w:themeColor="accent6" w:themeShade="80"/>
                <w:kern w:val="24"/>
                <w:sz w:val="18"/>
                <w:szCs w:val="18"/>
                <w:lang w:eastAsia="en-GB"/>
              </w:rPr>
              <w:t>,</w:t>
            </w:r>
            <w:r w:rsidRPr="00C57404">
              <w:rPr>
                <w:rFonts w:ascii="Calibri" w:eastAsia="Times New Roman" w:hAnsi="Calibri" w:cs="Arial"/>
                <w:color w:val="385623" w:themeColor="accent6" w:themeShade="80"/>
                <w:kern w:val="24"/>
                <w:sz w:val="18"/>
                <w:szCs w:val="18"/>
                <w:lang w:eastAsia="en-GB"/>
              </w:rPr>
              <w:t xml:space="preserve"> through research</w:t>
            </w:r>
            <w:r w:rsidR="00C57404" w:rsidRPr="00C57404">
              <w:rPr>
                <w:rFonts w:ascii="Calibri" w:eastAsia="Times New Roman" w:hAnsi="Calibri" w:cs="Arial"/>
                <w:color w:val="385623" w:themeColor="accent6" w:themeShade="80"/>
                <w:kern w:val="24"/>
                <w:sz w:val="18"/>
                <w:szCs w:val="18"/>
                <w:lang w:eastAsia="en-GB"/>
              </w:rPr>
              <w:t>,</w:t>
            </w:r>
            <w:r w:rsidRPr="00C57404">
              <w:rPr>
                <w:rFonts w:ascii="Calibri" w:eastAsia="Times New Roman" w:hAnsi="Calibri" w:cs="Arial"/>
                <w:color w:val="385623" w:themeColor="accent6" w:themeShade="80"/>
                <w:kern w:val="24"/>
                <w:sz w:val="18"/>
                <w:szCs w:val="18"/>
                <w:lang w:eastAsia="en-GB"/>
              </w:rPr>
              <w:t xml:space="preserve"> identify similarities and differences between given periods in history?</w:t>
            </w:r>
          </w:p>
          <w:p w:rsidR="00F817F3" w:rsidRPr="005127C5" w:rsidRDefault="00F817F3" w:rsidP="00F817F3">
            <w:pPr>
              <w:contextualSpacing/>
              <w:rPr>
                <w:rFonts w:ascii="Calibri" w:eastAsia="Times New Roman" w:hAnsi="Calibri" w:cs="Arial"/>
                <w:sz w:val="18"/>
                <w:szCs w:val="18"/>
                <w:lang w:eastAsia="en-GB"/>
              </w:rPr>
            </w:pPr>
            <w:r w:rsidRPr="00C57404">
              <w:rPr>
                <w:rFonts w:ascii="Calibri" w:eastAsia="Times New Roman" w:hAnsi="Calibri" w:cs="Arial"/>
                <w:color w:val="7030A0"/>
                <w:sz w:val="18"/>
                <w:szCs w:val="18"/>
                <w:lang w:eastAsia="en-GB"/>
              </w:rPr>
              <w:t>Can they use specific search engines on the Internet to help them find information more rapidly?</w:t>
            </w:r>
          </w:p>
        </w:tc>
      </w:tr>
      <w:tr w:rsidR="00AA0A5C" w:rsidRPr="005127C5" w:rsidTr="00994BA0">
        <w:trPr>
          <w:trHeight w:val="454"/>
        </w:trPr>
        <w:tc>
          <w:tcPr>
            <w:tcW w:w="3659" w:type="dxa"/>
            <w:tcBorders>
              <w:top w:val="single" w:sz="4" w:space="0" w:color="595959"/>
              <w:left w:val="single" w:sz="4" w:space="0" w:color="595959"/>
              <w:bottom w:val="single" w:sz="4" w:space="0" w:color="595959"/>
              <w:right w:val="single" w:sz="4" w:space="0" w:color="595959"/>
            </w:tcBorders>
            <w:shd w:val="clear" w:color="auto" w:fill="FFFF99"/>
            <w:vAlign w:val="center"/>
          </w:tcPr>
          <w:p w:rsidR="00AA0A5C" w:rsidRPr="00EA10C5" w:rsidRDefault="00AA0A5C" w:rsidP="00994BA0">
            <w:pPr>
              <w:jc w:val="center"/>
              <w:rPr>
                <w:rFonts w:eastAsia="Times New Roman" w:cs="Arial"/>
                <w:b/>
                <w:bCs/>
                <w:kern w:val="24"/>
                <w:sz w:val="16"/>
                <w:szCs w:val="16"/>
                <w:lang w:eastAsia="en-GB"/>
              </w:rPr>
            </w:pPr>
          </w:p>
          <w:p w:rsidR="00AA0A5C" w:rsidRPr="00EA10C5" w:rsidRDefault="00AA0A5C" w:rsidP="00994BA0">
            <w:pPr>
              <w:jc w:val="center"/>
              <w:rPr>
                <w:rFonts w:eastAsia="Times New Roman" w:cs="Arial"/>
                <w:sz w:val="18"/>
                <w:szCs w:val="18"/>
                <w:lang w:eastAsia="en-GB"/>
              </w:rPr>
            </w:pPr>
            <w:r w:rsidRPr="00EA10C5">
              <w:rPr>
                <w:rFonts w:eastAsia="Times New Roman" w:cs="Arial"/>
                <w:b/>
                <w:bCs/>
                <w:kern w:val="24"/>
                <w:sz w:val="18"/>
                <w:szCs w:val="18"/>
                <w:lang w:eastAsia="en-GB"/>
              </w:rPr>
              <w:t xml:space="preserve">Year 4 </w:t>
            </w:r>
          </w:p>
        </w:tc>
        <w:tc>
          <w:tcPr>
            <w:tcW w:w="3736" w:type="dxa"/>
            <w:tcBorders>
              <w:top w:val="single" w:sz="4" w:space="0" w:color="595959"/>
              <w:left w:val="single" w:sz="4" w:space="0" w:color="595959"/>
              <w:bottom w:val="single" w:sz="4" w:space="0" w:color="595959"/>
              <w:right w:val="single" w:sz="4" w:space="0" w:color="595959"/>
            </w:tcBorders>
            <w:shd w:val="clear" w:color="auto" w:fill="FFFF99"/>
            <w:vAlign w:val="bottom"/>
          </w:tcPr>
          <w:p w:rsidR="00AA0A5C" w:rsidRPr="00AA0A5C" w:rsidRDefault="00AA0A5C" w:rsidP="00994BA0">
            <w:pPr>
              <w:jc w:val="center"/>
              <w:rPr>
                <w:rFonts w:ascii="Calibri" w:hAnsi="Calibri"/>
                <w:sz w:val="22"/>
                <w:szCs w:val="28"/>
              </w:rPr>
            </w:pPr>
            <w:r w:rsidRPr="00AA0A5C">
              <w:rPr>
                <w:rFonts w:ascii="Calibri" w:hAnsi="Calibri"/>
                <w:b/>
                <w:bCs/>
                <w:sz w:val="18"/>
                <w:szCs w:val="28"/>
              </w:rPr>
              <w:t>Chronological understanding</w:t>
            </w:r>
          </w:p>
        </w:tc>
        <w:tc>
          <w:tcPr>
            <w:tcW w:w="3827" w:type="dxa"/>
            <w:tcBorders>
              <w:top w:val="single" w:sz="4" w:space="0" w:color="595959"/>
              <w:left w:val="single" w:sz="4" w:space="0" w:color="595959"/>
              <w:bottom w:val="single" w:sz="4" w:space="0" w:color="595959"/>
              <w:right w:val="single" w:sz="4" w:space="0" w:color="595959"/>
            </w:tcBorders>
            <w:shd w:val="clear" w:color="auto" w:fill="FFFF99"/>
            <w:vAlign w:val="bottom"/>
          </w:tcPr>
          <w:p w:rsidR="00AA0A5C" w:rsidRPr="00AA0A5C" w:rsidRDefault="00AA0A5C" w:rsidP="00994BA0">
            <w:pPr>
              <w:jc w:val="center"/>
              <w:rPr>
                <w:rFonts w:ascii="Calibri" w:hAnsi="Calibri"/>
                <w:sz w:val="18"/>
                <w:szCs w:val="28"/>
              </w:rPr>
            </w:pPr>
            <w:r w:rsidRPr="00AA0A5C">
              <w:rPr>
                <w:rFonts w:ascii="Calibri" w:hAnsi="Calibri"/>
                <w:b/>
                <w:bCs/>
                <w:sz w:val="18"/>
                <w:szCs w:val="28"/>
              </w:rPr>
              <w:t>Knowledge and interpretation</w:t>
            </w:r>
          </w:p>
        </w:tc>
        <w:tc>
          <w:tcPr>
            <w:tcW w:w="4111" w:type="dxa"/>
            <w:tcBorders>
              <w:top w:val="single" w:sz="4" w:space="0" w:color="595959"/>
              <w:left w:val="single" w:sz="4" w:space="0" w:color="595959"/>
              <w:bottom w:val="single" w:sz="4" w:space="0" w:color="595959"/>
              <w:right w:val="single" w:sz="4" w:space="0" w:color="595959"/>
            </w:tcBorders>
            <w:shd w:val="clear" w:color="auto" w:fill="FFFF99"/>
            <w:vAlign w:val="bottom"/>
          </w:tcPr>
          <w:p w:rsidR="00AA0A5C" w:rsidRPr="00AA0A5C" w:rsidRDefault="00AA0A5C" w:rsidP="00994BA0">
            <w:pPr>
              <w:jc w:val="center"/>
              <w:rPr>
                <w:rFonts w:ascii="Calibri" w:hAnsi="Calibri"/>
                <w:sz w:val="18"/>
                <w:szCs w:val="28"/>
              </w:rPr>
            </w:pPr>
            <w:r w:rsidRPr="00AA0A5C">
              <w:rPr>
                <w:rFonts w:ascii="Calibri" w:hAnsi="Calibri"/>
                <w:b/>
                <w:bCs/>
                <w:sz w:val="18"/>
                <w:szCs w:val="28"/>
              </w:rPr>
              <w:t>Historical enquiry</w:t>
            </w:r>
          </w:p>
        </w:tc>
      </w:tr>
      <w:tr w:rsidR="00AA0A5C" w:rsidRPr="005127C5" w:rsidTr="00D7226D">
        <w:tc>
          <w:tcPr>
            <w:tcW w:w="3659" w:type="dxa"/>
            <w:tcBorders>
              <w:top w:val="single" w:sz="4" w:space="0" w:color="595959"/>
              <w:left w:val="single" w:sz="4" w:space="0" w:color="595959"/>
              <w:bottom w:val="single" w:sz="4" w:space="0" w:color="595959"/>
              <w:right w:val="single" w:sz="4" w:space="0" w:color="595959"/>
            </w:tcBorders>
          </w:tcPr>
          <w:p w:rsidR="00AA0A5C" w:rsidRPr="005127C5" w:rsidRDefault="00AA0A5C" w:rsidP="00994BA0">
            <w:pPr>
              <w:contextualSpacing/>
              <w:rPr>
                <w:rFonts w:ascii="Calibri" w:eastAsia="Times New Roman" w:hAnsi="Calibri" w:cs="Arial"/>
                <w:sz w:val="18"/>
                <w:szCs w:val="18"/>
                <w:lang w:eastAsia="en-GB"/>
              </w:rPr>
            </w:pPr>
            <w:r w:rsidRPr="005127C5">
              <w:rPr>
                <w:rFonts w:ascii="Calibri" w:eastAsia="Times New Roman" w:hAnsi="Calibri" w:cs="Arial"/>
                <w:kern w:val="24"/>
                <w:sz w:val="18"/>
                <w:szCs w:val="18"/>
                <w:lang w:eastAsia="en-GB"/>
              </w:rPr>
              <w:t xml:space="preserve"> </w:t>
            </w:r>
          </w:p>
        </w:tc>
        <w:tc>
          <w:tcPr>
            <w:tcW w:w="3736" w:type="dxa"/>
            <w:tcBorders>
              <w:top w:val="single" w:sz="4" w:space="0" w:color="595959"/>
              <w:left w:val="single" w:sz="4" w:space="0" w:color="595959"/>
              <w:bottom w:val="single" w:sz="4" w:space="0" w:color="595959"/>
              <w:right w:val="single" w:sz="4" w:space="0" w:color="595959"/>
            </w:tcBorders>
          </w:tcPr>
          <w:p w:rsidR="00F817F3" w:rsidRPr="008B7B74" w:rsidRDefault="00F817F3" w:rsidP="00F817F3">
            <w:pPr>
              <w:contextualSpacing/>
              <w:rPr>
                <w:rFonts w:ascii="Calibri" w:eastAsia="Times New Roman" w:hAnsi="Calibri" w:cs="Arial"/>
                <w:color w:val="385623" w:themeColor="accent6" w:themeShade="80"/>
                <w:sz w:val="18"/>
                <w:szCs w:val="18"/>
                <w:lang w:eastAsia="en-GB"/>
              </w:rPr>
            </w:pPr>
            <w:r w:rsidRPr="008B7B74">
              <w:rPr>
                <w:rFonts w:ascii="Calibri" w:eastAsia="Times New Roman" w:hAnsi="Calibri" w:cs="Arial"/>
                <w:color w:val="385623" w:themeColor="accent6" w:themeShade="80"/>
                <w:sz w:val="18"/>
                <w:szCs w:val="18"/>
                <w:lang w:eastAsia="en-GB"/>
              </w:rPr>
              <w:t>Can they plot recent history on a timeline using centuries?</w:t>
            </w:r>
          </w:p>
          <w:p w:rsidR="00F817F3" w:rsidRPr="008B7B74" w:rsidRDefault="00F817F3" w:rsidP="00F817F3">
            <w:pPr>
              <w:contextualSpacing/>
              <w:rPr>
                <w:rFonts w:ascii="Calibri" w:eastAsia="Times New Roman" w:hAnsi="Calibri" w:cs="Arial"/>
                <w:color w:val="385623" w:themeColor="accent6" w:themeShade="80"/>
                <w:sz w:val="18"/>
                <w:szCs w:val="18"/>
                <w:lang w:eastAsia="en-GB"/>
              </w:rPr>
            </w:pPr>
            <w:r w:rsidRPr="008B7B74">
              <w:rPr>
                <w:rFonts w:ascii="Calibri" w:eastAsia="Times New Roman" w:hAnsi="Calibri" w:cs="Arial"/>
                <w:color w:val="385623" w:themeColor="accent6" w:themeShade="80"/>
                <w:sz w:val="18"/>
                <w:szCs w:val="18"/>
                <w:lang w:eastAsia="en-GB"/>
              </w:rPr>
              <w:t>Can they place periods of history on a timeline showing periods of time?</w:t>
            </w:r>
          </w:p>
          <w:p w:rsidR="00F817F3" w:rsidRPr="008B7B74" w:rsidRDefault="00F817F3" w:rsidP="00994BA0">
            <w:pPr>
              <w:contextualSpacing/>
              <w:rPr>
                <w:rFonts w:ascii="Calibri" w:eastAsia="Times New Roman" w:hAnsi="Calibri" w:cs="Arial"/>
                <w:color w:val="385623" w:themeColor="accent6" w:themeShade="80"/>
                <w:sz w:val="18"/>
                <w:szCs w:val="18"/>
                <w:lang w:eastAsia="en-GB"/>
              </w:rPr>
            </w:pPr>
            <w:r w:rsidRPr="008B7B74">
              <w:rPr>
                <w:rFonts w:ascii="Calibri" w:eastAsia="Times New Roman" w:hAnsi="Calibri" w:cs="Arial"/>
                <w:color w:val="385623" w:themeColor="accent6" w:themeShade="80"/>
                <w:sz w:val="18"/>
                <w:szCs w:val="18"/>
                <w:lang w:eastAsia="en-GB"/>
              </w:rPr>
              <w:t>Can they describe events and periods using the words: ancient and century?</w:t>
            </w:r>
          </w:p>
          <w:p w:rsidR="00F817F3" w:rsidRPr="008B7B74" w:rsidRDefault="00F817F3" w:rsidP="00F817F3">
            <w:pPr>
              <w:rPr>
                <w:rFonts w:ascii="Calibri" w:eastAsia="Times New Roman" w:hAnsi="Calibri" w:cs="Arial"/>
                <w:color w:val="385623" w:themeColor="accent6" w:themeShade="80"/>
                <w:sz w:val="18"/>
                <w:szCs w:val="18"/>
                <w:lang w:eastAsia="en-GB"/>
              </w:rPr>
            </w:pPr>
            <w:r w:rsidRPr="008B7B74">
              <w:rPr>
                <w:rFonts w:ascii="Calibri" w:eastAsia="Times New Roman" w:hAnsi="Calibri" w:cs="Arial"/>
                <w:color w:val="385623" w:themeColor="accent6" w:themeShade="80"/>
                <w:sz w:val="18"/>
                <w:szCs w:val="18"/>
                <w:lang w:eastAsia="en-GB"/>
              </w:rPr>
              <w:t>Can they use their mathematical skills to help them work out the time differences between certain major events in history?</w:t>
            </w:r>
          </w:p>
          <w:p w:rsidR="008B7B74" w:rsidRPr="008B7B74" w:rsidRDefault="00F817F3" w:rsidP="00F817F3">
            <w:pPr>
              <w:rPr>
                <w:rFonts w:ascii="Calibri" w:eastAsia="Times New Roman" w:hAnsi="Calibri" w:cs="Arial"/>
                <w:color w:val="7030A0"/>
                <w:sz w:val="18"/>
                <w:szCs w:val="18"/>
                <w:lang w:eastAsia="en-GB"/>
              </w:rPr>
            </w:pPr>
            <w:r w:rsidRPr="008B7B74">
              <w:rPr>
                <w:rFonts w:ascii="Calibri" w:eastAsia="Times New Roman" w:hAnsi="Calibri" w:cs="Arial"/>
                <w:color w:val="7030A0"/>
                <w:sz w:val="18"/>
                <w:szCs w:val="18"/>
                <w:lang w:eastAsia="en-GB"/>
              </w:rPr>
              <w:t>Can they begin to build up a picture of what main events happened in Britain/ the world during different centuries?</w:t>
            </w:r>
          </w:p>
          <w:p w:rsidR="00AA0A5C" w:rsidRPr="008B7B74" w:rsidRDefault="008B7B74" w:rsidP="008B7B74">
            <w:pPr>
              <w:rPr>
                <w:rFonts w:ascii="Calibri" w:eastAsia="Times New Roman" w:hAnsi="Calibri" w:cs="Arial"/>
                <w:sz w:val="18"/>
                <w:szCs w:val="18"/>
                <w:lang w:eastAsia="en-GB"/>
              </w:rPr>
            </w:pPr>
            <w:r w:rsidRPr="008B7B74">
              <w:rPr>
                <w:rFonts w:ascii="Calibri" w:eastAsia="Times New Roman" w:hAnsi="Calibri" w:cs="Arial"/>
                <w:color w:val="7030A0"/>
                <w:sz w:val="18"/>
                <w:szCs w:val="18"/>
                <w:lang w:eastAsia="en-GB"/>
              </w:rPr>
              <w:t>Can they use their mathematical skills to round up time differences into centuries and decades?</w:t>
            </w:r>
          </w:p>
        </w:tc>
        <w:tc>
          <w:tcPr>
            <w:tcW w:w="3827" w:type="dxa"/>
            <w:tcBorders>
              <w:top w:val="single" w:sz="4" w:space="0" w:color="595959"/>
              <w:left w:val="single" w:sz="4" w:space="0" w:color="595959"/>
              <w:bottom w:val="single" w:sz="4" w:space="0" w:color="595959"/>
              <w:right w:val="single" w:sz="4" w:space="0" w:color="595959"/>
            </w:tcBorders>
          </w:tcPr>
          <w:p w:rsidR="00F817F3" w:rsidRPr="008B7B74" w:rsidRDefault="00AA0A5C" w:rsidP="00F817F3">
            <w:pPr>
              <w:contextualSpacing/>
              <w:rPr>
                <w:rFonts w:ascii="Calibri" w:eastAsia="Times New Roman" w:hAnsi="Calibri" w:cs="Arial"/>
                <w:color w:val="385623" w:themeColor="accent6" w:themeShade="80"/>
                <w:kern w:val="24"/>
                <w:sz w:val="18"/>
                <w:szCs w:val="18"/>
                <w:lang w:eastAsia="en-GB"/>
              </w:rPr>
            </w:pPr>
            <w:r w:rsidRPr="005127C5">
              <w:rPr>
                <w:rFonts w:ascii="Calibri" w:eastAsia="Times New Roman" w:hAnsi="Calibri" w:cs="Arial"/>
                <w:kern w:val="24"/>
                <w:sz w:val="18"/>
                <w:szCs w:val="18"/>
                <w:lang w:eastAsia="en-GB"/>
              </w:rPr>
              <w:t xml:space="preserve"> </w:t>
            </w:r>
            <w:r w:rsidR="00F817F3" w:rsidRPr="008B7B74">
              <w:rPr>
                <w:rFonts w:ascii="Calibri" w:eastAsia="Times New Roman" w:hAnsi="Calibri" w:cs="Arial"/>
                <w:color w:val="385623" w:themeColor="accent6" w:themeShade="80"/>
                <w:kern w:val="24"/>
                <w:sz w:val="18"/>
                <w:szCs w:val="18"/>
                <w:lang w:eastAsia="en-GB"/>
              </w:rPr>
              <w:t>Can they explain how events from the past have helped shape our lives?</w:t>
            </w:r>
          </w:p>
          <w:p w:rsidR="00F817F3" w:rsidRPr="008B7B74" w:rsidRDefault="00F817F3" w:rsidP="00F817F3">
            <w:pPr>
              <w:contextualSpacing/>
              <w:rPr>
                <w:rFonts w:ascii="Calibri" w:eastAsia="Times New Roman" w:hAnsi="Calibri" w:cs="Arial"/>
                <w:color w:val="385623" w:themeColor="accent6" w:themeShade="80"/>
                <w:kern w:val="24"/>
                <w:sz w:val="18"/>
                <w:szCs w:val="18"/>
                <w:lang w:eastAsia="en-GB"/>
              </w:rPr>
            </w:pPr>
            <w:r w:rsidRPr="008B7B74">
              <w:rPr>
                <w:rFonts w:ascii="Calibri" w:eastAsia="Times New Roman" w:hAnsi="Calibri" w:cs="Arial"/>
                <w:color w:val="385623" w:themeColor="accent6" w:themeShade="80"/>
                <w:kern w:val="24"/>
                <w:sz w:val="18"/>
                <w:szCs w:val="18"/>
                <w:lang w:eastAsia="en-GB"/>
              </w:rPr>
              <w:t xml:space="preserve">Do they appreciate that wars have happened from a very long time ago and it is often associated with invasion, conquering or religious differences? </w:t>
            </w:r>
          </w:p>
          <w:p w:rsidR="00F817F3" w:rsidRPr="008B7B74" w:rsidRDefault="00F817F3" w:rsidP="00F817F3">
            <w:pPr>
              <w:contextualSpacing/>
              <w:rPr>
                <w:rFonts w:ascii="Calibri" w:eastAsia="Times New Roman" w:hAnsi="Calibri" w:cs="Arial"/>
                <w:color w:val="385623" w:themeColor="accent6" w:themeShade="80"/>
                <w:kern w:val="24"/>
                <w:sz w:val="18"/>
                <w:szCs w:val="18"/>
                <w:lang w:eastAsia="en-GB"/>
              </w:rPr>
            </w:pPr>
            <w:r w:rsidRPr="008B7B74">
              <w:rPr>
                <w:rFonts w:ascii="Calibri" w:eastAsia="Times New Roman" w:hAnsi="Calibri" w:cs="Arial"/>
                <w:color w:val="385623" w:themeColor="accent6" w:themeShade="80"/>
                <w:kern w:val="24"/>
                <w:sz w:val="18"/>
                <w:szCs w:val="18"/>
                <w:lang w:eastAsia="en-GB"/>
              </w:rPr>
              <w:t>Do they appreciate how items found belonging to the past are helping us to build up an accurate picture of how people lived in the past?</w:t>
            </w:r>
          </w:p>
          <w:p w:rsidR="00F817F3" w:rsidRPr="008B7B74" w:rsidRDefault="00F817F3" w:rsidP="00F817F3">
            <w:pPr>
              <w:contextualSpacing/>
              <w:rPr>
                <w:rFonts w:ascii="Calibri" w:eastAsia="Times New Roman" w:hAnsi="Calibri" w:cs="Arial"/>
                <w:color w:val="385623" w:themeColor="accent6" w:themeShade="80"/>
                <w:kern w:val="24"/>
                <w:sz w:val="18"/>
                <w:szCs w:val="18"/>
                <w:lang w:eastAsia="en-GB"/>
              </w:rPr>
            </w:pPr>
            <w:r w:rsidRPr="008B7B74">
              <w:rPr>
                <w:rFonts w:ascii="Calibri" w:eastAsia="Times New Roman" w:hAnsi="Calibri" w:cs="Arial"/>
                <w:color w:val="385623" w:themeColor="accent6" w:themeShade="80"/>
                <w:kern w:val="24"/>
                <w:sz w:val="18"/>
                <w:szCs w:val="18"/>
                <w:lang w:eastAsia="en-GB"/>
              </w:rPr>
              <w:t>Can they recognise that Britain has been invaded by several different groups over time?</w:t>
            </w:r>
          </w:p>
          <w:p w:rsidR="00F817F3" w:rsidRPr="008B7B74" w:rsidRDefault="00F817F3" w:rsidP="00F817F3">
            <w:pPr>
              <w:contextualSpacing/>
              <w:rPr>
                <w:rFonts w:ascii="Calibri" w:eastAsia="Times New Roman" w:hAnsi="Calibri" w:cs="Arial"/>
                <w:color w:val="385623" w:themeColor="accent6" w:themeShade="80"/>
                <w:sz w:val="18"/>
                <w:szCs w:val="18"/>
                <w:lang w:eastAsia="en-GB"/>
              </w:rPr>
            </w:pPr>
            <w:r w:rsidRPr="008B7B74">
              <w:rPr>
                <w:rFonts w:ascii="Calibri" w:eastAsia="Times New Roman" w:hAnsi="Calibri" w:cs="Arial"/>
                <w:color w:val="385623" w:themeColor="accent6" w:themeShade="80"/>
                <w:sz w:val="18"/>
                <w:szCs w:val="18"/>
                <w:lang w:eastAsia="en-GB"/>
              </w:rPr>
              <w:t xml:space="preserve">Can they begin to appreciate why Britain would have been an important country to have invaded and conquered? </w:t>
            </w:r>
          </w:p>
          <w:p w:rsidR="00F817F3" w:rsidRPr="008B7B74" w:rsidRDefault="00F817F3" w:rsidP="00F817F3">
            <w:pPr>
              <w:contextualSpacing/>
              <w:rPr>
                <w:rFonts w:ascii="Calibri" w:eastAsia="Times New Roman" w:hAnsi="Calibri" w:cs="Arial"/>
                <w:color w:val="7030A0"/>
                <w:sz w:val="18"/>
                <w:szCs w:val="18"/>
                <w:lang w:eastAsia="en-GB"/>
              </w:rPr>
            </w:pPr>
            <w:r w:rsidRPr="008B7B74">
              <w:rPr>
                <w:rFonts w:ascii="Calibri" w:eastAsia="Times New Roman" w:hAnsi="Calibri" w:cs="Arial"/>
                <w:color w:val="7030A0"/>
                <w:sz w:val="18"/>
                <w:szCs w:val="18"/>
                <w:lang w:eastAsia="en-GB"/>
              </w:rPr>
              <w:t xml:space="preserve">Can they appreciate that war/s would inevitably have brought much distress and bloodshed? </w:t>
            </w:r>
          </w:p>
          <w:p w:rsidR="00F817F3" w:rsidRPr="008B7B74" w:rsidRDefault="00F817F3" w:rsidP="00F817F3">
            <w:pPr>
              <w:contextualSpacing/>
              <w:rPr>
                <w:rFonts w:ascii="Calibri" w:eastAsia="Times New Roman" w:hAnsi="Calibri" w:cs="Arial"/>
                <w:color w:val="7030A0"/>
                <w:sz w:val="18"/>
                <w:szCs w:val="18"/>
                <w:lang w:eastAsia="en-GB"/>
              </w:rPr>
            </w:pPr>
            <w:r w:rsidRPr="008B7B74">
              <w:rPr>
                <w:rFonts w:ascii="Calibri" w:eastAsia="Times New Roman" w:hAnsi="Calibri" w:cs="Arial"/>
                <w:color w:val="7030A0"/>
                <w:sz w:val="18"/>
                <w:szCs w:val="18"/>
                <w:lang w:eastAsia="en-GB"/>
              </w:rPr>
              <w:t>Do they appreciate that the food people ate was different because of the availability of different sources of food?</w:t>
            </w:r>
          </w:p>
          <w:p w:rsidR="00CE4C46" w:rsidRPr="005127C5" w:rsidRDefault="00CE4C46" w:rsidP="00F817F3">
            <w:pPr>
              <w:contextualSpacing/>
              <w:rPr>
                <w:rFonts w:ascii="Calibri" w:eastAsia="Times New Roman" w:hAnsi="Calibri" w:cs="Arial"/>
                <w:sz w:val="18"/>
                <w:szCs w:val="18"/>
                <w:lang w:eastAsia="en-GB"/>
              </w:rPr>
            </w:pPr>
            <w:r w:rsidRPr="008B7B74">
              <w:rPr>
                <w:rFonts w:ascii="Calibri" w:eastAsia="Times New Roman" w:hAnsi="Calibri" w:cs="Arial"/>
                <w:color w:val="7030A0"/>
                <w:sz w:val="18"/>
                <w:szCs w:val="18"/>
                <w:lang w:eastAsia="en-GB"/>
              </w:rPr>
              <w:t>Can they summarise what Britain may have learnt from other countries and civilizations through time gone by and more recently?</w:t>
            </w:r>
          </w:p>
        </w:tc>
        <w:tc>
          <w:tcPr>
            <w:tcW w:w="4111" w:type="dxa"/>
            <w:tcBorders>
              <w:top w:val="single" w:sz="4" w:space="0" w:color="595959"/>
              <w:left w:val="single" w:sz="4" w:space="0" w:color="595959"/>
              <w:bottom w:val="single" w:sz="4" w:space="0" w:color="595959"/>
              <w:right w:val="single" w:sz="4" w:space="0" w:color="595959"/>
            </w:tcBorders>
          </w:tcPr>
          <w:p w:rsidR="00F817F3" w:rsidRPr="008B7B74" w:rsidRDefault="00F817F3" w:rsidP="00F817F3">
            <w:pPr>
              <w:contextualSpacing/>
              <w:rPr>
                <w:rFonts w:ascii="Calibri" w:eastAsia="Times New Roman" w:hAnsi="Calibri" w:cs="Arial"/>
                <w:color w:val="385623" w:themeColor="accent6" w:themeShade="80"/>
                <w:sz w:val="18"/>
                <w:szCs w:val="18"/>
                <w:lang w:eastAsia="en-GB"/>
              </w:rPr>
            </w:pPr>
            <w:r w:rsidRPr="008B7B74">
              <w:rPr>
                <w:rFonts w:ascii="Calibri" w:eastAsia="Times New Roman" w:hAnsi="Calibri" w:cs="Arial"/>
                <w:color w:val="385623" w:themeColor="accent6" w:themeShade="80"/>
                <w:sz w:val="18"/>
                <w:szCs w:val="18"/>
                <w:lang w:eastAsia="en-GB"/>
              </w:rPr>
              <w:t>Can they research two versions of an event and say how they differ?</w:t>
            </w:r>
          </w:p>
          <w:p w:rsidR="00F817F3" w:rsidRPr="008B7B74" w:rsidRDefault="00F817F3" w:rsidP="00F817F3">
            <w:pPr>
              <w:contextualSpacing/>
              <w:rPr>
                <w:rFonts w:ascii="Calibri" w:eastAsia="Times New Roman" w:hAnsi="Calibri" w:cs="Arial"/>
                <w:color w:val="385623" w:themeColor="accent6" w:themeShade="80"/>
                <w:sz w:val="18"/>
                <w:szCs w:val="18"/>
                <w:lang w:eastAsia="en-GB"/>
              </w:rPr>
            </w:pPr>
            <w:r w:rsidRPr="008B7B74">
              <w:rPr>
                <w:rFonts w:ascii="Calibri" w:eastAsia="Times New Roman" w:hAnsi="Calibri" w:cs="Arial"/>
                <w:color w:val="385623" w:themeColor="accent6" w:themeShade="80"/>
                <w:sz w:val="18"/>
                <w:szCs w:val="18"/>
                <w:lang w:eastAsia="en-GB"/>
              </w:rPr>
              <w:t>Can they research what it was like for a child in a given period from the past and use photographs and illustrations to present their findings?</w:t>
            </w:r>
          </w:p>
          <w:p w:rsidR="00F817F3" w:rsidRPr="008B7B74" w:rsidRDefault="00F817F3" w:rsidP="00F817F3">
            <w:pPr>
              <w:contextualSpacing/>
              <w:rPr>
                <w:rFonts w:ascii="Calibri" w:eastAsia="Times New Roman" w:hAnsi="Calibri" w:cs="Arial"/>
                <w:color w:val="385623" w:themeColor="accent6" w:themeShade="80"/>
                <w:sz w:val="18"/>
                <w:szCs w:val="18"/>
                <w:lang w:eastAsia="en-GB"/>
              </w:rPr>
            </w:pPr>
            <w:r w:rsidRPr="008B7B74">
              <w:rPr>
                <w:rFonts w:ascii="Calibri" w:eastAsia="Times New Roman" w:hAnsi="Calibri" w:cs="Arial"/>
                <w:color w:val="385623" w:themeColor="accent6" w:themeShade="80"/>
                <w:sz w:val="18"/>
                <w:szCs w:val="18"/>
                <w:lang w:eastAsia="en-GB"/>
              </w:rPr>
              <w:t>Can they give more than one reason to support an historical argument?</w:t>
            </w:r>
          </w:p>
          <w:p w:rsidR="00F817F3" w:rsidRPr="008B7B74" w:rsidRDefault="00F817F3" w:rsidP="00F817F3">
            <w:pPr>
              <w:contextualSpacing/>
              <w:rPr>
                <w:rFonts w:ascii="Calibri" w:eastAsia="Times New Roman" w:hAnsi="Calibri" w:cs="Arial"/>
                <w:color w:val="385623" w:themeColor="accent6" w:themeShade="80"/>
                <w:sz w:val="18"/>
                <w:szCs w:val="18"/>
                <w:lang w:eastAsia="en-GB"/>
              </w:rPr>
            </w:pPr>
            <w:r w:rsidRPr="008B7B74">
              <w:rPr>
                <w:rFonts w:ascii="Calibri" w:eastAsia="Times New Roman" w:hAnsi="Calibri" w:cs="Arial"/>
                <w:color w:val="385623" w:themeColor="accent6" w:themeShade="80"/>
                <w:sz w:val="18"/>
                <w:szCs w:val="18"/>
                <w:lang w:eastAsia="en-GB"/>
              </w:rPr>
              <w:t>Can they communicate knowledge and understanding orally and in writing and offer points of view based upon what they have found out?</w:t>
            </w:r>
          </w:p>
          <w:p w:rsidR="00F817F3" w:rsidRPr="008B7B74" w:rsidRDefault="00F817F3" w:rsidP="00F817F3">
            <w:pPr>
              <w:contextualSpacing/>
              <w:rPr>
                <w:rFonts w:ascii="Calibri" w:eastAsia="Times New Roman" w:hAnsi="Calibri" w:cs="Arial"/>
                <w:color w:val="7030A0"/>
                <w:sz w:val="18"/>
                <w:szCs w:val="18"/>
                <w:lang w:eastAsia="en-GB"/>
              </w:rPr>
            </w:pPr>
            <w:r w:rsidRPr="008B7B74">
              <w:rPr>
                <w:rFonts w:ascii="Calibri" w:eastAsia="Times New Roman" w:hAnsi="Calibri" w:cs="Arial"/>
                <w:color w:val="7030A0"/>
                <w:sz w:val="18"/>
                <w:szCs w:val="18"/>
                <w:lang w:eastAsia="en-GB"/>
              </w:rPr>
              <w:t>Can they independently, or as part of a group, present an aspect they have researched about a given period of history using multi-media skills when doing so?</w:t>
            </w:r>
          </w:p>
          <w:p w:rsidR="001D4496" w:rsidRPr="005127C5" w:rsidRDefault="001D4496" w:rsidP="00F817F3">
            <w:pPr>
              <w:contextualSpacing/>
              <w:rPr>
                <w:rFonts w:ascii="Calibri" w:eastAsia="Times New Roman" w:hAnsi="Calibri" w:cs="Arial"/>
                <w:sz w:val="18"/>
                <w:szCs w:val="18"/>
                <w:lang w:eastAsia="en-GB"/>
              </w:rPr>
            </w:pPr>
            <w:r w:rsidRPr="008B7B74">
              <w:rPr>
                <w:rFonts w:ascii="Calibri" w:eastAsia="Times New Roman" w:hAnsi="Calibri" w:cs="Arial"/>
                <w:color w:val="7030A0"/>
                <w:sz w:val="18"/>
                <w:szCs w:val="18"/>
                <w:lang w:eastAsia="en-GB"/>
              </w:rPr>
              <w:t>Can they identify and explain their understanding of propaganda?</w:t>
            </w:r>
          </w:p>
        </w:tc>
      </w:tr>
    </w:tbl>
    <w:p w:rsidR="00D7226D" w:rsidRDefault="00D7226D">
      <w:r>
        <w:br w:type="page"/>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27"/>
        <w:gridCol w:w="3806"/>
        <w:gridCol w:w="3892"/>
        <w:gridCol w:w="4055"/>
      </w:tblGrid>
      <w:tr w:rsidR="00EA10C5" w:rsidRPr="009433A1" w:rsidTr="00994BA0">
        <w:trPr>
          <w:trHeight w:val="454"/>
        </w:trPr>
        <w:tc>
          <w:tcPr>
            <w:tcW w:w="3627" w:type="dxa"/>
            <w:tcBorders>
              <w:top w:val="single" w:sz="4" w:space="0" w:color="595959"/>
              <w:left w:val="single" w:sz="4" w:space="0" w:color="595959"/>
              <w:bottom w:val="single" w:sz="4" w:space="0" w:color="595959"/>
              <w:right w:val="single" w:sz="4" w:space="0" w:color="595959"/>
            </w:tcBorders>
            <w:shd w:val="clear" w:color="auto" w:fill="FFFF99"/>
            <w:vAlign w:val="center"/>
          </w:tcPr>
          <w:p w:rsidR="00EA10C5" w:rsidRPr="00EA10C5" w:rsidRDefault="00EA10C5" w:rsidP="00366FFA">
            <w:pPr>
              <w:ind w:left="274" w:hanging="274"/>
              <w:jc w:val="center"/>
              <w:rPr>
                <w:rFonts w:eastAsia="Times New Roman" w:cs="Arial"/>
                <w:b/>
                <w:bCs/>
                <w:color w:val="000000"/>
                <w:kern w:val="24"/>
                <w:sz w:val="18"/>
                <w:szCs w:val="20"/>
                <w:lang w:eastAsia="en-GB"/>
              </w:rPr>
            </w:pPr>
          </w:p>
          <w:p w:rsidR="00EA10C5" w:rsidRPr="00EA10C5" w:rsidRDefault="00EA10C5" w:rsidP="005028BE">
            <w:pPr>
              <w:ind w:left="274" w:hanging="274"/>
              <w:jc w:val="center"/>
              <w:rPr>
                <w:rFonts w:eastAsia="Times New Roman" w:cs="Arial"/>
                <w:sz w:val="18"/>
                <w:szCs w:val="20"/>
                <w:lang w:eastAsia="en-GB"/>
              </w:rPr>
            </w:pPr>
            <w:r w:rsidRPr="00EA10C5">
              <w:rPr>
                <w:rFonts w:eastAsia="Times New Roman" w:cs="Arial"/>
                <w:b/>
                <w:bCs/>
                <w:color w:val="000000"/>
                <w:kern w:val="24"/>
                <w:sz w:val="18"/>
                <w:szCs w:val="20"/>
                <w:lang w:eastAsia="en-GB"/>
              </w:rPr>
              <w:t>Year 5</w:t>
            </w:r>
          </w:p>
        </w:tc>
        <w:tc>
          <w:tcPr>
            <w:tcW w:w="3806" w:type="dxa"/>
            <w:tcBorders>
              <w:top w:val="single" w:sz="4" w:space="0" w:color="595959"/>
              <w:left w:val="single" w:sz="4" w:space="0" w:color="595959"/>
              <w:bottom w:val="single" w:sz="4" w:space="0" w:color="595959"/>
              <w:right w:val="single" w:sz="4" w:space="0" w:color="595959"/>
            </w:tcBorders>
            <w:shd w:val="clear" w:color="auto" w:fill="FFFF99"/>
            <w:vAlign w:val="bottom"/>
          </w:tcPr>
          <w:p w:rsidR="00EA10C5" w:rsidRPr="00AA0A5C" w:rsidRDefault="00EA10C5" w:rsidP="00994BA0">
            <w:pPr>
              <w:jc w:val="center"/>
              <w:rPr>
                <w:rFonts w:ascii="Calibri" w:hAnsi="Calibri"/>
                <w:sz w:val="22"/>
                <w:szCs w:val="28"/>
              </w:rPr>
            </w:pPr>
            <w:r w:rsidRPr="00AA0A5C">
              <w:rPr>
                <w:rFonts w:ascii="Calibri" w:hAnsi="Calibri"/>
                <w:b/>
                <w:bCs/>
                <w:sz w:val="18"/>
                <w:szCs w:val="28"/>
              </w:rPr>
              <w:t>Chronological understanding</w:t>
            </w:r>
          </w:p>
        </w:tc>
        <w:tc>
          <w:tcPr>
            <w:tcW w:w="3892" w:type="dxa"/>
            <w:tcBorders>
              <w:top w:val="single" w:sz="4" w:space="0" w:color="595959"/>
              <w:left w:val="single" w:sz="4" w:space="0" w:color="595959"/>
              <w:bottom w:val="single" w:sz="4" w:space="0" w:color="595959"/>
              <w:right w:val="single" w:sz="4" w:space="0" w:color="595959"/>
            </w:tcBorders>
            <w:shd w:val="clear" w:color="auto" w:fill="FFFF99"/>
            <w:vAlign w:val="bottom"/>
          </w:tcPr>
          <w:p w:rsidR="00EA10C5" w:rsidRPr="00AA0A5C" w:rsidRDefault="00EA10C5" w:rsidP="00994BA0">
            <w:pPr>
              <w:jc w:val="center"/>
              <w:rPr>
                <w:rFonts w:ascii="Calibri" w:hAnsi="Calibri"/>
                <w:sz w:val="18"/>
                <w:szCs w:val="28"/>
              </w:rPr>
            </w:pPr>
            <w:r w:rsidRPr="00AA0A5C">
              <w:rPr>
                <w:rFonts w:ascii="Calibri" w:hAnsi="Calibri"/>
                <w:b/>
                <w:bCs/>
                <w:sz w:val="18"/>
                <w:szCs w:val="28"/>
              </w:rPr>
              <w:t>Knowledge and interpretation</w:t>
            </w:r>
          </w:p>
        </w:tc>
        <w:tc>
          <w:tcPr>
            <w:tcW w:w="4055" w:type="dxa"/>
            <w:tcBorders>
              <w:top w:val="single" w:sz="4" w:space="0" w:color="595959"/>
              <w:left w:val="single" w:sz="4" w:space="0" w:color="595959"/>
              <w:bottom w:val="single" w:sz="4" w:space="0" w:color="595959"/>
              <w:right w:val="single" w:sz="4" w:space="0" w:color="595959"/>
            </w:tcBorders>
            <w:shd w:val="clear" w:color="auto" w:fill="FFFF99"/>
            <w:vAlign w:val="bottom"/>
          </w:tcPr>
          <w:p w:rsidR="00EA10C5" w:rsidRPr="00AA0A5C" w:rsidRDefault="00EA10C5" w:rsidP="00994BA0">
            <w:pPr>
              <w:jc w:val="center"/>
              <w:rPr>
                <w:rFonts w:ascii="Calibri" w:hAnsi="Calibri"/>
                <w:sz w:val="18"/>
                <w:szCs w:val="28"/>
              </w:rPr>
            </w:pPr>
            <w:r w:rsidRPr="00AA0A5C">
              <w:rPr>
                <w:rFonts w:ascii="Calibri" w:hAnsi="Calibri"/>
                <w:b/>
                <w:bCs/>
                <w:sz w:val="18"/>
                <w:szCs w:val="28"/>
              </w:rPr>
              <w:t>Historical enquiry</w:t>
            </w:r>
          </w:p>
        </w:tc>
      </w:tr>
      <w:tr w:rsidR="00366FFA" w:rsidRPr="009433A1" w:rsidTr="006A381D">
        <w:tc>
          <w:tcPr>
            <w:tcW w:w="3627" w:type="dxa"/>
            <w:tcBorders>
              <w:top w:val="single" w:sz="4" w:space="0" w:color="595959"/>
              <w:left w:val="single" w:sz="4" w:space="0" w:color="595959" w:themeColor="text1" w:themeTint="A6"/>
              <w:bottom w:val="single" w:sz="4" w:space="0" w:color="595959" w:themeColor="text1" w:themeTint="A6"/>
              <w:right w:val="single" w:sz="4" w:space="0" w:color="595959" w:themeColor="text1" w:themeTint="A6"/>
            </w:tcBorders>
          </w:tcPr>
          <w:p w:rsidR="00366FFA" w:rsidRPr="00EA10C5" w:rsidRDefault="00366FFA" w:rsidP="00366FFA">
            <w:pPr>
              <w:contextualSpacing/>
              <w:rPr>
                <w:rFonts w:eastAsia="Times New Roman" w:cs="Arial"/>
                <w:sz w:val="18"/>
                <w:szCs w:val="20"/>
                <w:lang w:eastAsia="en-GB"/>
              </w:rPr>
            </w:pPr>
          </w:p>
        </w:tc>
        <w:tc>
          <w:tcPr>
            <w:tcW w:w="3806" w:type="dxa"/>
            <w:tcBorders>
              <w:top w:val="single" w:sz="4" w:space="0" w:color="595959"/>
              <w:left w:val="single" w:sz="4" w:space="0" w:color="595959" w:themeColor="text1" w:themeTint="A6"/>
              <w:bottom w:val="single" w:sz="4" w:space="0" w:color="595959" w:themeColor="text1" w:themeTint="A6"/>
              <w:right w:val="single" w:sz="4" w:space="0" w:color="595959" w:themeColor="text1" w:themeTint="A6"/>
            </w:tcBorders>
          </w:tcPr>
          <w:p w:rsidR="00CE4C46" w:rsidRPr="008B7B74" w:rsidRDefault="00CE4C46" w:rsidP="00CE4C46">
            <w:pPr>
              <w:contextualSpacing/>
              <w:rPr>
                <w:rFonts w:ascii="Calibri" w:eastAsia="Times New Roman" w:hAnsi="Calibri" w:cs="Arial"/>
                <w:color w:val="385623" w:themeColor="accent6" w:themeShade="80"/>
                <w:sz w:val="20"/>
                <w:szCs w:val="20"/>
                <w:lang w:eastAsia="en-GB"/>
              </w:rPr>
            </w:pPr>
            <w:r w:rsidRPr="008B7B74">
              <w:rPr>
                <w:rFonts w:ascii="Calibri" w:eastAsia="Times New Roman" w:hAnsi="Calibri" w:cs="Arial"/>
                <w:color w:val="385623" w:themeColor="accent6" w:themeShade="80"/>
                <w:sz w:val="20"/>
                <w:szCs w:val="20"/>
                <w:lang w:eastAsia="en-GB"/>
              </w:rPr>
              <w:t>Can they use dates and historical language in their work?</w:t>
            </w:r>
          </w:p>
          <w:p w:rsidR="00CE4C46" w:rsidRPr="008B7B74" w:rsidRDefault="00CE4C46" w:rsidP="00CE4C46">
            <w:pPr>
              <w:contextualSpacing/>
              <w:rPr>
                <w:rFonts w:ascii="Calibri" w:eastAsia="Times New Roman" w:hAnsi="Calibri" w:cs="Arial"/>
                <w:color w:val="385623" w:themeColor="accent6" w:themeShade="80"/>
                <w:sz w:val="20"/>
                <w:szCs w:val="20"/>
                <w:lang w:eastAsia="en-GB"/>
              </w:rPr>
            </w:pPr>
            <w:r w:rsidRPr="008B7B74">
              <w:rPr>
                <w:rFonts w:ascii="Calibri" w:eastAsia="Times New Roman" w:hAnsi="Calibri" w:cs="Arial"/>
                <w:color w:val="385623" w:themeColor="accent6" w:themeShade="80"/>
                <w:sz w:val="20"/>
                <w:szCs w:val="20"/>
                <w:lang w:eastAsia="en-GB"/>
              </w:rPr>
              <w:t>Can they draw a timeline with different time periods outlined which show different information, such as, periods of history, when famous people lived, etc.?</w:t>
            </w:r>
          </w:p>
          <w:p w:rsidR="00366FFA" w:rsidRPr="008B7B74" w:rsidRDefault="00CE4C46" w:rsidP="00CE4C46">
            <w:pPr>
              <w:contextualSpacing/>
              <w:rPr>
                <w:rFonts w:ascii="Calibri" w:eastAsia="Times New Roman" w:hAnsi="Calibri" w:cs="Arial"/>
                <w:color w:val="385623" w:themeColor="accent6" w:themeShade="80"/>
                <w:sz w:val="20"/>
                <w:szCs w:val="20"/>
                <w:lang w:eastAsia="en-GB"/>
              </w:rPr>
            </w:pPr>
            <w:r w:rsidRPr="008B7B74">
              <w:rPr>
                <w:rFonts w:ascii="Calibri" w:eastAsia="Times New Roman" w:hAnsi="Calibri" w:cs="Arial"/>
                <w:color w:val="385623" w:themeColor="accent6" w:themeShade="80"/>
                <w:sz w:val="20"/>
                <w:szCs w:val="20"/>
                <w:lang w:eastAsia="en-GB"/>
              </w:rPr>
              <w:t>Can they use their mathematical skills to work exact time scales and differences as need be?</w:t>
            </w:r>
          </w:p>
          <w:p w:rsidR="008B7B74" w:rsidRPr="00B46B1B" w:rsidRDefault="00CE4C46" w:rsidP="00CE4C46">
            <w:pPr>
              <w:contextualSpacing/>
              <w:rPr>
                <w:rFonts w:ascii="Calibri" w:eastAsia="Times New Roman" w:hAnsi="Calibri" w:cs="Arial"/>
                <w:color w:val="7030A0"/>
                <w:sz w:val="20"/>
                <w:szCs w:val="20"/>
                <w:lang w:eastAsia="en-GB"/>
              </w:rPr>
            </w:pPr>
            <w:r w:rsidRPr="008B7B74">
              <w:rPr>
                <w:rFonts w:ascii="Calibri" w:eastAsia="Times New Roman" w:hAnsi="Calibri" w:cs="Arial"/>
                <w:color w:val="7030A0"/>
                <w:sz w:val="20"/>
                <w:szCs w:val="20"/>
                <w:lang w:eastAsia="en-GB"/>
              </w:rPr>
              <w:t>Do they appreciate that some ancient civilizations showed greater advancements than people who lived centuries after them?</w:t>
            </w:r>
          </w:p>
        </w:tc>
        <w:tc>
          <w:tcPr>
            <w:tcW w:w="3892" w:type="dxa"/>
            <w:tcBorders>
              <w:top w:val="single" w:sz="4" w:space="0" w:color="595959"/>
              <w:left w:val="single" w:sz="4" w:space="0" w:color="595959" w:themeColor="text1" w:themeTint="A6"/>
              <w:bottom w:val="single" w:sz="4" w:space="0" w:color="595959" w:themeColor="text1" w:themeTint="A6"/>
              <w:right w:val="single" w:sz="4" w:space="0" w:color="595959" w:themeColor="text1" w:themeTint="A6"/>
            </w:tcBorders>
          </w:tcPr>
          <w:p w:rsidR="00CE4C46" w:rsidRPr="008B7B74" w:rsidRDefault="00CE4C46" w:rsidP="00CE4C46">
            <w:pPr>
              <w:contextualSpacing/>
              <w:rPr>
                <w:rFonts w:ascii="Calibri" w:eastAsia="Times New Roman" w:hAnsi="Calibri" w:cs="Arial"/>
                <w:color w:val="385623" w:themeColor="accent6" w:themeShade="80"/>
                <w:sz w:val="20"/>
                <w:szCs w:val="20"/>
                <w:lang w:eastAsia="en-GB"/>
              </w:rPr>
            </w:pPr>
            <w:r w:rsidRPr="008B7B74">
              <w:rPr>
                <w:rFonts w:ascii="Calibri" w:eastAsia="Times New Roman" w:hAnsi="Calibri" w:cs="Arial"/>
                <w:color w:val="385623" w:themeColor="accent6" w:themeShade="80"/>
                <w:sz w:val="20"/>
                <w:szCs w:val="20"/>
                <w:lang w:eastAsia="en-GB"/>
              </w:rPr>
              <w:t>Can they describe historical events from the different period/s they are studying/have studied?</w:t>
            </w:r>
          </w:p>
          <w:p w:rsidR="00CE4C46" w:rsidRDefault="00CE4C46" w:rsidP="00CE4C46">
            <w:pPr>
              <w:contextualSpacing/>
              <w:rPr>
                <w:rFonts w:ascii="Calibri" w:eastAsia="Times New Roman" w:hAnsi="Calibri" w:cs="Arial"/>
                <w:color w:val="385623" w:themeColor="accent6" w:themeShade="80"/>
                <w:sz w:val="20"/>
                <w:szCs w:val="20"/>
                <w:lang w:eastAsia="en-GB"/>
              </w:rPr>
            </w:pPr>
            <w:r w:rsidRPr="008B7B74">
              <w:rPr>
                <w:rFonts w:ascii="Calibri" w:eastAsia="Times New Roman" w:hAnsi="Calibri" w:cs="Arial"/>
                <w:color w:val="385623" w:themeColor="accent6" w:themeShade="80"/>
                <w:sz w:val="20"/>
                <w:szCs w:val="20"/>
                <w:lang w:eastAsia="en-GB"/>
              </w:rPr>
              <w:t>Can they make comparisons between historical periods; explaining things that have changed and things which have stayed the same?</w:t>
            </w:r>
          </w:p>
          <w:p w:rsidR="00CE4C46" w:rsidRPr="008B7B74" w:rsidRDefault="00CE4C46" w:rsidP="00CE4C46">
            <w:pPr>
              <w:contextualSpacing/>
              <w:rPr>
                <w:rFonts w:ascii="Calibri" w:eastAsia="Times New Roman" w:hAnsi="Calibri" w:cs="Arial"/>
                <w:color w:val="7030A0"/>
                <w:sz w:val="20"/>
                <w:szCs w:val="20"/>
                <w:lang w:eastAsia="en-GB"/>
              </w:rPr>
            </w:pPr>
            <w:r w:rsidRPr="008B7B74">
              <w:rPr>
                <w:rFonts w:ascii="Calibri" w:eastAsia="Times New Roman" w:hAnsi="Calibri" w:cs="Arial"/>
                <w:color w:val="7030A0"/>
                <w:sz w:val="20"/>
                <w:szCs w:val="20"/>
                <w:lang w:eastAsia="en-GB"/>
              </w:rPr>
              <w:t xml:space="preserve">Do they appreciate that </w:t>
            </w:r>
            <w:r w:rsidR="001D4496" w:rsidRPr="008B7B74">
              <w:rPr>
                <w:rFonts w:ascii="Calibri" w:eastAsia="Times New Roman" w:hAnsi="Calibri" w:cs="Arial"/>
                <w:color w:val="7030A0"/>
                <w:sz w:val="20"/>
                <w:szCs w:val="20"/>
                <w:lang w:eastAsia="en-GB"/>
              </w:rPr>
              <w:t>significant events in history have</w:t>
            </w:r>
            <w:r w:rsidRPr="008B7B74">
              <w:rPr>
                <w:rFonts w:ascii="Calibri" w:eastAsia="Times New Roman" w:hAnsi="Calibri" w:cs="Arial"/>
                <w:color w:val="7030A0"/>
                <w:sz w:val="20"/>
                <w:szCs w:val="20"/>
                <w:lang w:eastAsia="en-GB"/>
              </w:rPr>
              <w:t xml:space="preserve"> helped shape the country we have today?</w:t>
            </w:r>
          </w:p>
          <w:p w:rsidR="00366FFA" w:rsidRPr="00366FFA" w:rsidRDefault="00366FFA" w:rsidP="00CE4C46">
            <w:pPr>
              <w:contextualSpacing/>
              <w:rPr>
                <w:rFonts w:ascii="Calibri" w:eastAsia="Times New Roman" w:hAnsi="Calibri" w:cs="Arial"/>
                <w:sz w:val="20"/>
                <w:szCs w:val="20"/>
                <w:lang w:eastAsia="en-GB"/>
              </w:rPr>
            </w:pPr>
          </w:p>
        </w:tc>
        <w:tc>
          <w:tcPr>
            <w:tcW w:w="4055" w:type="dxa"/>
            <w:tcBorders>
              <w:top w:val="single" w:sz="4" w:space="0" w:color="595959"/>
              <w:left w:val="single" w:sz="4" w:space="0" w:color="595959" w:themeColor="text1" w:themeTint="A6"/>
              <w:bottom w:val="single" w:sz="4" w:space="0" w:color="595959" w:themeColor="text1" w:themeTint="A6"/>
              <w:right w:val="single" w:sz="4" w:space="0" w:color="595959" w:themeColor="text1" w:themeTint="A6"/>
            </w:tcBorders>
          </w:tcPr>
          <w:p w:rsidR="00CE4C46" w:rsidRPr="008B7B74" w:rsidRDefault="00CE4C46" w:rsidP="00CE4C46">
            <w:pPr>
              <w:contextualSpacing/>
              <w:rPr>
                <w:rFonts w:ascii="Calibri" w:eastAsia="Times New Roman" w:hAnsi="Calibri" w:cs="Arial"/>
                <w:color w:val="385623" w:themeColor="accent6" w:themeShade="80"/>
                <w:sz w:val="20"/>
                <w:szCs w:val="20"/>
                <w:lang w:eastAsia="en-GB"/>
              </w:rPr>
            </w:pPr>
            <w:r w:rsidRPr="008B7B74">
              <w:rPr>
                <w:rFonts w:ascii="Calibri" w:eastAsia="Times New Roman" w:hAnsi="Calibri" w:cs="Arial"/>
                <w:color w:val="385623" w:themeColor="accent6" w:themeShade="80"/>
                <w:sz w:val="20"/>
                <w:szCs w:val="20"/>
                <w:lang w:eastAsia="en-GB"/>
              </w:rPr>
              <w:t xml:space="preserve">Can they test out a hypothesis in order to answer a question? </w:t>
            </w:r>
          </w:p>
          <w:p w:rsidR="00366FFA" w:rsidRPr="008B7B74" w:rsidRDefault="00CE4C46" w:rsidP="00CE4C46">
            <w:pPr>
              <w:contextualSpacing/>
              <w:rPr>
                <w:rFonts w:ascii="Calibri" w:eastAsia="Times New Roman" w:hAnsi="Calibri" w:cs="Arial"/>
                <w:color w:val="385623" w:themeColor="accent6" w:themeShade="80"/>
                <w:sz w:val="20"/>
                <w:szCs w:val="20"/>
                <w:lang w:eastAsia="en-GB"/>
              </w:rPr>
            </w:pPr>
            <w:r w:rsidRPr="008B7B74">
              <w:rPr>
                <w:rFonts w:ascii="Calibri" w:eastAsia="Times New Roman" w:hAnsi="Calibri" w:cs="Arial"/>
                <w:color w:val="385623" w:themeColor="accent6" w:themeShade="80"/>
                <w:sz w:val="20"/>
                <w:szCs w:val="20"/>
                <w:lang w:eastAsia="en-GB"/>
              </w:rPr>
              <w:t>Do</w:t>
            </w:r>
            <w:r w:rsidR="001D4496" w:rsidRPr="008B7B74">
              <w:rPr>
                <w:rFonts w:ascii="Calibri" w:eastAsia="Times New Roman" w:hAnsi="Calibri" w:cs="Arial"/>
                <w:color w:val="385623" w:themeColor="accent6" w:themeShade="80"/>
                <w:sz w:val="20"/>
                <w:szCs w:val="20"/>
                <w:lang w:eastAsia="en-GB"/>
              </w:rPr>
              <w:t xml:space="preserve"> they appreciate how historical artefacts have</w:t>
            </w:r>
            <w:r w:rsidRPr="008B7B74">
              <w:rPr>
                <w:rFonts w:ascii="Calibri" w:eastAsia="Times New Roman" w:hAnsi="Calibri" w:cs="Arial"/>
                <w:color w:val="385623" w:themeColor="accent6" w:themeShade="80"/>
                <w:sz w:val="20"/>
                <w:szCs w:val="20"/>
                <w:lang w:eastAsia="en-GB"/>
              </w:rPr>
              <w:t xml:space="preserve"> helped us understand more about British lives in the present and past?</w:t>
            </w:r>
          </w:p>
          <w:p w:rsidR="008B7B74" w:rsidRPr="00366FFA" w:rsidRDefault="008B7B74" w:rsidP="00CE4C46">
            <w:pPr>
              <w:contextualSpacing/>
              <w:rPr>
                <w:rFonts w:ascii="Calibri" w:eastAsia="Times New Roman" w:hAnsi="Calibri" w:cs="Arial"/>
                <w:sz w:val="20"/>
                <w:szCs w:val="20"/>
                <w:lang w:eastAsia="en-GB"/>
              </w:rPr>
            </w:pPr>
            <w:r w:rsidRPr="008B7B74">
              <w:rPr>
                <w:rFonts w:ascii="Calibri" w:eastAsia="Times New Roman" w:hAnsi="Calibri" w:cs="Arial"/>
                <w:color w:val="7030A0"/>
                <w:sz w:val="20"/>
                <w:szCs w:val="20"/>
                <w:lang w:eastAsia="en-GB"/>
              </w:rPr>
              <w:t>Can they begin to use more than one source of information to bring together a conclusion about an historical event?</w:t>
            </w:r>
          </w:p>
        </w:tc>
      </w:tr>
      <w:tr w:rsidR="00EA10C5" w:rsidRPr="009433A1" w:rsidTr="00994BA0">
        <w:trPr>
          <w:trHeight w:val="454"/>
        </w:trPr>
        <w:tc>
          <w:tcPr>
            <w:tcW w:w="3627" w:type="dxa"/>
            <w:tcBorders>
              <w:top w:val="single" w:sz="4" w:space="0" w:color="595959" w:themeColor="text1" w:themeTint="A6"/>
              <w:left w:val="single" w:sz="4" w:space="0" w:color="595959"/>
              <w:bottom w:val="single" w:sz="4" w:space="0" w:color="595959"/>
              <w:right w:val="single" w:sz="4" w:space="0" w:color="595959"/>
            </w:tcBorders>
            <w:shd w:val="clear" w:color="auto" w:fill="FFFF99"/>
            <w:vAlign w:val="center"/>
          </w:tcPr>
          <w:p w:rsidR="00EA10C5" w:rsidRPr="00EA10C5" w:rsidRDefault="00EA10C5" w:rsidP="00366FFA">
            <w:pPr>
              <w:ind w:left="274" w:hanging="274"/>
              <w:jc w:val="center"/>
              <w:rPr>
                <w:rFonts w:eastAsia="Times New Roman" w:cs="Arial"/>
                <w:b/>
                <w:bCs/>
                <w:color w:val="000000"/>
                <w:kern w:val="24"/>
                <w:sz w:val="18"/>
                <w:szCs w:val="20"/>
                <w:lang w:eastAsia="en-GB"/>
              </w:rPr>
            </w:pPr>
          </w:p>
          <w:p w:rsidR="00EA10C5" w:rsidRPr="00EA10C5" w:rsidRDefault="00EA10C5" w:rsidP="005028BE">
            <w:pPr>
              <w:ind w:left="274" w:hanging="274"/>
              <w:jc w:val="center"/>
              <w:rPr>
                <w:rFonts w:eastAsia="Times New Roman" w:cs="Arial"/>
                <w:sz w:val="18"/>
                <w:szCs w:val="20"/>
                <w:lang w:eastAsia="en-GB"/>
              </w:rPr>
            </w:pPr>
            <w:r w:rsidRPr="00EA10C5">
              <w:rPr>
                <w:rFonts w:eastAsia="Times New Roman" w:cs="Arial"/>
                <w:b/>
                <w:bCs/>
                <w:color w:val="000000"/>
                <w:kern w:val="24"/>
                <w:sz w:val="18"/>
                <w:szCs w:val="20"/>
                <w:lang w:eastAsia="en-GB"/>
              </w:rPr>
              <w:t>Year 6</w:t>
            </w:r>
          </w:p>
        </w:tc>
        <w:tc>
          <w:tcPr>
            <w:tcW w:w="3806" w:type="dxa"/>
            <w:tcBorders>
              <w:top w:val="single" w:sz="4" w:space="0" w:color="595959" w:themeColor="text1" w:themeTint="A6"/>
              <w:left w:val="single" w:sz="4" w:space="0" w:color="595959"/>
              <w:bottom w:val="single" w:sz="4" w:space="0" w:color="595959"/>
              <w:right w:val="single" w:sz="4" w:space="0" w:color="595959"/>
            </w:tcBorders>
            <w:shd w:val="clear" w:color="auto" w:fill="FFFF99"/>
            <w:vAlign w:val="bottom"/>
          </w:tcPr>
          <w:p w:rsidR="00EA10C5" w:rsidRPr="00AA0A5C" w:rsidRDefault="00EA10C5" w:rsidP="00994BA0">
            <w:pPr>
              <w:jc w:val="center"/>
              <w:rPr>
                <w:rFonts w:ascii="Calibri" w:hAnsi="Calibri"/>
                <w:sz w:val="22"/>
                <w:szCs w:val="28"/>
              </w:rPr>
            </w:pPr>
            <w:r w:rsidRPr="00AA0A5C">
              <w:rPr>
                <w:rFonts w:ascii="Calibri" w:hAnsi="Calibri"/>
                <w:b/>
                <w:bCs/>
                <w:sz w:val="18"/>
                <w:szCs w:val="28"/>
              </w:rPr>
              <w:t>Chronological understanding</w:t>
            </w:r>
          </w:p>
        </w:tc>
        <w:tc>
          <w:tcPr>
            <w:tcW w:w="3892" w:type="dxa"/>
            <w:tcBorders>
              <w:top w:val="single" w:sz="4" w:space="0" w:color="595959" w:themeColor="text1" w:themeTint="A6"/>
              <w:left w:val="single" w:sz="4" w:space="0" w:color="595959"/>
              <w:bottom w:val="single" w:sz="4" w:space="0" w:color="595959"/>
              <w:right w:val="single" w:sz="4" w:space="0" w:color="595959"/>
            </w:tcBorders>
            <w:shd w:val="clear" w:color="auto" w:fill="FFFF99"/>
            <w:vAlign w:val="bottom"/>
          </w:tcPr>
          <w:p w:rsidR="00EA10C5" w:rsidRPr="00AA0A5C" w:rsidRDefault="00EA10C5" w:rsidP="00994BA0">
            <w:pPr>
              <w:jc w:val="center"/>
              <w:rPr>
                <w:rFonts w:ascii="Calibri" w:hAnsi="Calibri"/>
                <w:sz w:val="18"/>
                <w:szCs w:val="28"/>
              </w:rPr>
            </w:pPr>
            <w:r w:rsidRPr="00AA0A5C">
              <w:rPr>
                <w:rFonts w:ascii="Calibri" w:hAnsi="Calibri"/>
                <w:b/>
                <w:bCs/>
                <w:sz w:val="18"/>
                <w:szCs w:val="28"/>
              </w:rPr>
              <w:t>Knowledge and interpretation</w:t>
            </w:r>
          </w:p>
        </w:tc>
        <w:tc>
          <w:tcPr>
            <w:tcW w:w="4055" w:type="dxa"/>
            <w:tcBorders>
              <w:top w:val="single" w:sz="4" w:space="0" w:color="595959" w:themeColor="text1" w:themeTint="A6"/>
              <w:left w:val="single" w:sz="4" w:space="0" w:color="595959"/>
              <w:bottom w:val="single" w:sz="4" w:space="0" w:color="595959"/>
              <w:right w:val="single" w:sz="4" w:space="0" w:color="595959"/>
            </w:tcBorders>
            <w:shd w:val="clear" w:color="auto" w:fill="FFFF99"/>
            <w:vAlign w:val="bottom"/>
          </w:tcPr>
          <w:p w:rsidR="00EA10C5" w:rsidRPr="00AA0A5C" w:rsidRDefault="00EA10C5" w:rsidP="00994BA0">
            <w:pPr>
              <w:jc w:val="center"/>
              <w:rPr>
                <w:rFonts w:ascii="Calibri" w:hAnsi="Calibri"/>
                <w:sz w:val="18"/>
                <w:szCs w:val="28"/>
              </w:rPr>
            </w:pPr>
            <w:r w:rsidRPr="00AA0A5C">
              <w:rPr>
                <w:rFonts w:ascii="Calibri" w:hAnsi="Calibri"/>
                <w:b/>
                <w:bCs/>
                <w:sz w:val="18"/>
                <w:szCs w:val="28"/>
              </w:rPr>
              <w:t>Historical enquiry</w:t>
            </w:r>
          </w:p>
        </w:tc>
      </w:tr>
      <w:tr w:rsidR="00366FFA" w:rsidRPr="009433A1" w:rsidTr="006A381D">
        <w:tc>
          <w:tcPr>
            <w:tcW w:w="3627" w:type="dxa"/>
            <w:tcBorders>
              <w:top w:val="single" w:sz="4" w:space="0" w:color="595959"/>
              <w:left w:val="single" w:sz="4" w:space="0" w:color="595959" w:themeColor="text1" w:themeTint="A6"/>
              <w:bottom w:val="single" w:sz="4" w:space="0" w:color="595959" w:themeColor="text1" w:themeTint="A6"/>
              <w:right w:val="single" w:sz="4" w:space="0" w:color="595959" w:themeColor="text1" w:themeTint="A6"/>
            </w:tcBorders>
          </w:tcPr>
          <w:p w:rsidR="00366FFA" w:rsidRPr="00366FFA" w:rsidRDefault="00366FFA" w:rsidP="00366FFA">
            <w:pPr>
              <w:contextualSpacing/>
              <w:rPr>
                <w:rFonts w:ascii="Calibri" w:eastAsia="Times New Roman" w:hAnsi="Calibri" w:cs="Arial"/>
                <w:sz w:val="20"/>
                <w:szCs w:val="20"/>
                <w:lang w:eastAsia="en-GB"/>
              </w:rPr>
            </w:pPr>
          </w:p>
        </w:tc>
        <w:tc>
          <w:tcPr>
            <w:tcW w:w="3806" w:type="dxa"/>
            <w:tcBorders>
              <w:top w:val="single" w:sz="4" w:space="0" w:color="595959"/>
              <w:left w:val="single" w:sz="4" w:space="0" w:color="595959" w:themeColor="text1" w:themeTint="A6"/>
              <w:bottom w:val="single" w:sz="4" w:space="0" w:color="595959" w:themeColor="text1" w:themeTint="A6"/>
              <w:right w:val="single" w:sz="4" w:space="0" w:color="595959" w:themeColor="text1" w:themeTint="A6"/>
            </w:tcBorders>
          </w:tcPr>
          <w:p w:rsidR="00CE4C46" w:rsidRPr="00B46B1B" w:rsidRDefault="00CE4C46" w:rsidP="00CE4C46">
            <w:pPr>
              <w:contextualSpacing/>
              <w:rPr>
                <w:rFonts w:ascii="Calibri" w:eastAsia="Times New Roman" w:hAnsi="Calibri" w:cs="Arial"/>
                <w:color w:val="385623" w:themeColor="accent6" w:themeShade="80"/>
                <w:sz w:val="20"/>
                <w:szCs w:val="20"/>
                <w:lang w:eastAsia="en-GB"/>
              </w:rPr>
            </w:pPr>
            <w:r w:rsidRPr="00B46B1B">
              <w:rPr>
                <w:rFonts w:ascii="Calibri" w:eastAsia="Times New Roman" w:hAnsi="Calibri" w:cs="Arial"/>
                <w:color w:val="385623" w:themeColor="accent6" w:themeShade="80"/>
                <w:sz w:val="20"/>
                <w:szCs w:val="20"/>
                <w:lang w:eastAsia="en-GB"/>
              </w:rPr>
              <w:t>Can they say where a period of history fits on a timeline?</w:t>
            </w:r>
          </w:p>
          <w:p w:rsidR="00CE4C46" w:rsidRPr="00B46B1B" w:rsidRDefault="00CE4C46" w:rsidP="00CE4C46">
            <w:pPr>
              <w:contextualSpacing/>
              <w:rPr>
                <w:rFonts w:ascii="Calibri" w:eastAsia="Times New Roman" w:hAnsi="Calibri" w:cs="Arial"/>
                <w:color w:val="385623" w:themeColor="accent6" w:themeShade="80"/>
                <w:sz w:val="20"/>
                <w:szCs w:val="20"/>
                <w:lang w:eastAsia="en-GB"/>
              </w:rPr>
            </w:pPr>
            <w:r w:rsidRPr="00B46B1B">
              <w:rPr>
                <w:rFonts w:ascii="Calibri" w:eastAsia="Times New Roman" w:hAnsi="Calibri" w:cs="Arial"/>
                <w:color w:val="385623" w:themeColor="accent6" w:themeShade="80"/>
                <w:sz w:val="20"/>
                <w:szCs w:val="20"/>
                <w:lang w:eastAsia="en-GB"/>
              </w:rPr>
              <w:t>Can they place a specific event on a timeline by decade?</w:t>
            </w:r>
          </w:p>
          <w:p w:rsidR="00366FFA" w:rsidRPr="00B46B1B" w:rsidRDefault="00CE4C46" w:rsidP="00CE4C46">
            <w:pPr>
              <w:contextualSpacing/>
              <w:rPr>
                <w:rFonts w:ascii="Calibri" w:eastAsia="Times New Roman" w:hAnsi="Calibri" w:cs="Arial"/>
                <w:color w:val="385623" w:themeColor="accent6" w:themeShade="80"/>
                <w:sz w:val="20"/>
                <w:szCs w:val="20"/>
                <w:lang w:eastAsia="en-GB"/>
              </w:rPr>
            </w:pPr>
            <w:r w:rsidRPr="00B46B1B">
              <w:rPr>
                <w:rFonts w:ascii="Calibri" w:eastAsia="Times New Roman" w:hAnsi="Calibri" w:cs="Arial"/>
                <w:color w:val="385623" w:themeColor="accent6" w:themeShade="80"/>
                <w:sz w:val="20"/>
                <w:szCs w:val="20"/>
                <w:lang w:eastAsia="en-GB"/>
              </w:rPr>
              <w:t>Can they place features of historical events and people from past societies and periods in a chronological framework?</w:t>
            </w:r>
          </w:p>
          <w:p w:rsidR="008B7B74" w:rsidRPr="00B46B1B" w:rsidRDefault="00B46B1B" w:rsidP="00B46B1B">
            <w:pPr>
              <w:contextualSpacing/>
              <w:rPr>
                <w:rFonts w:ascii="Calibri" w:eastAsia="Times New Roman" w:hAnsi="Calibri" w:cs="Arial"/>
                <w:color w:val="7030A0"/>
                <w:sz w:val="20"/>
                <w:szCs w:val="20"/>
                <w:lang w:eastAsia="en-GB"/>
              </w:rPr>
            </w:pPr>
            <w:r w:rsidRPr="00B46B1B">
              <w:rPr>
                <w:rFonts w:ascii="Calibri" w:eastAsia="Times New Roman" w:hAnsi="Calibri" w:cs="Arial"/>
                <w:color w:val="7030A0"/>
                <w:sz w:val="20"/>
                <w:szCs w:val="20"/>
                <w:lang w:eastAsia="en-GB"/>
              </w:rPr>
              <w:t>Can they create timelines which outline the development of specific features, such as medicine; weaponry; transport, etc.</w:t>
            </w:r>
          </w:p>
        </w:tc>
        <w:tc>
          <w:tcPr>
            <w:tcW w:w="3892" w:type="dxa"/>
            <w:tcBorders>
              <w:top w:val="single" w:sz="4" w:space="0" w:color="595959"/>
              <w:left w:val="single" w:sz="4" w:space="0" w:color="595959" w:themeColor="text1" w:themeTint="A6"/>
              <w:bottom w:val="single" w:sz="4" w:space="0" w:color="595959" w:themeColor="text1" w:themeTint="A6"/>
              <w:right w:val="single" w:sz="4" w:space="0" w:color="595959" w:themeColor="text1" w:themeTint="A6"/>
            </w:tcBorders>
          </w:tcPr>
          <w:p w:rsidR="00CE4C46" w:rsidRPr="00B46B1B" w:rsidRDefault="00CE4C46" w:rsidP="00CE4C46">
            <w:pPr>
              <w:contextualSpacing/>
              <w:rPr>
                <w:rFonts w:ascii="Calibri" w:eastAsia="Times New Roman" w:hAnsi="Calibri" w:cs="Arial"/>
                <w:color w:val="385623" w:themeColor="accent6" w:themeShade="80"/>
                <w:sz w:val="20"/>
                <w:szCs w:val="20"/>
                <w:lang w:eastAsia="en-GB"/>
              </w:rPr>
            </w:pPr>
            <w:r w:rsidRPr="00B46B1B">
              <w:rPr>
                <w:rFonts w:ascii="Calibri" w:eastAsia="Times New Roman" w:hAnsi="Calibri" w:cs="Arial"/>
                <w:color w:val="385623" w:themeColor="accent6" w:themeShade="80"/>
                <w:sz w:val="20"/>
                <w:szCs w:val="20"/>
                <w:lang w:eastAsia="en-GB"/>
              </w:rPr>
              <w:t>Can they summarise the main events from a specific period in history, explaining the order in which key events happened?</w:t>
            </w:r>
          </w:p>
          <w:p w:rsidR="00CE4C46" w:rsidRPr="00B46B1B" w:rsidRDefault="00CE4C46" w:rsidP="00CE4C46">
            <w:pPr>
              <w:contextualSpacing/>
              <w:rPr>
                <w:rFonts w:ascii="Calibri" w:eastAsia="Times New Roman" w:hAnsi="Calibri" w:cs="Arial"/>
                <w:color w:val="385623" w:themeColor="accent6" w:themeShade="80"/>
                <w:sz w:val="20"/>
                <w:szCs w:val="20"/>
                <w:lang w:eastAsia="en-GB"/>
              </w:rPr>
            </w:pPr>
            <w:r w:rsidRPr="00B46B1B">
              <w:rPr>
                <w:rFonts w:ascii="Calibri" w:eastAsia="Times New Roman" w:hAnsi="Calibri" w:cs="Arial"/>
                <w:color w:val="385623" w:themeColor="accent6" w:themeShade="80"/>
                <w:sz w:val="20"/>
                <w:szCs w:val="20"/>
                <w:lang w:eastAsia="en-GB"/>
              </w:rPr>
              <w:t>Can they describe features of historical events and people from past societies and periods they have studied?</w:t>
            </w:r>
          </w:p>
          <w:p w:rsidR="00CE4C46" w:rsidRPr="00B46B1B" w:rsidRDefault="00CE4C46" w:rsidP="00CE4C46">
            <w:pPr>
              <w:contextualSpacing/>
              <w:rPr>
                <w:color w:val="385623" w:themeColor="accent6" w:themeShade="80"/>
              </w:rPr>
            </w:pPr>
            <w:r w:rsidRPr="00B46B1B">
              <w:rPr>
                <w:rFonts w:ascii="Calibri" w:eastAsia="Times New Roman" w:hAnsi="Calibri" w:cs="Arial"/>
                <w:color w:val="385623" w:themeColor="accent6" w:themeShade="80"/>
                <w:sz w:val="20"/>
                <w:szCs w:val="20"/>
                <w:lang w:eastAsia="en-GB"/>
              </w:rPr>
              <w:t>Can they recognise and describe differences and similarities/ changes and continuity between different periods of history?</w:t>
            </w:r>
            <w:r w:rsidRPr="00B46B1B">
              <w:rPr>
                <w:color w:val="385623" w:themeColor="accent6" w:themeShade="80"/>
              </w:rPr>
              <w:t xml:space="preserve"> </w:t>
            </w:r>
          </w:p>
          <w:p w:rsidR="00366FFA" w:rsidRDefault="00CE4C46" w:rsidP="00CE4C46">
            <w:pPr>
              <w:contextualSpacing/>
              <w:rPr>
                <w:rFonts w:ascii="Calibri" w:eastAsia="Times New Roman" w:hAnsi="Calibri" w:cs="Arial"/>
                <w:color w:val="7030A0"/>
                <w:sz w:val="20"/>
                <w:szCs w:val="20"/>
                <w:lang w:eastAsia="en-GB"/>
              </w:rPr>
            </w:pPr>
            <w:r w:rsidRPr="00B46B1B">
              <w:rPr>
                <w:rFonts w:ascii="Calibri" w:eastAsia="Times New Roman" w:hAnsi="Calibri" w:cs="Arial"/>
                <w:color w:val="7030A0"/>
                <w:sz w:val="20"/>
                <w:szCs w:val="20"/>
                <w:lang w:eastAsia="en-GB"/>
              </w:rPr>
              <w:t>Can they suggest relationships between causes in history?</w:t>
            </w:r>
          </w:p>
          <w:p w:rsidR="00B46B1B" w:rsidRPr="00366FFA" w:rsidRDefault="00B46B1B" w:rsidP="00CE4C46">
            <w:pPr>
              <w:contextualSpacing/>
              <w:rPr>
                <w:rFonts w:ascii="Calibri" w:eastAsia="Times New Roman" w:hAnsi="Calibri" w:cs="Arial"/>
                <w:sz w:val="20"/>
                <w:szCs w:val="20"/>
                <w:lang w:eastAsia="en-GB"/>
              </w:rPr>
            </w:pPr>
            <w:r w:rsidRPr="00B46B1B">
              <w:rPr>
                <w:rFonts w:ascii="Calibri" w:eastAsia="Times New Roman" w:hAnsi="Calibri" w:cs="Arial"/>
                <w:color w:val="7030A0"/>
                <w:sz w:val="20"/>
                <w:szCs w:val="20"/>
                <w:lang w:eastAsia="en-GB"/>
              </w:rPr>
              <w:t>Can they summarise what Britain may have learnt from other countries and civilizations through time gone by and more recently?</w:t>
            </w:r>
          </w:p>
        </w:tc>
        <w:tc>
          <w:tcPr>
            <w:tcW w:w="4055" w:type="dxa"/>
            <w:tcBorders>
              <w:top w:val="single" w:sz="4" w:space="0" w:color="595959"/>
              <w:left w:val="single" w:sz="4" w:space="0" w:color="595959" w:themeColor="text1" w:themeTint="A6"/>
              <w:bottom w:val="single" w:sz="4" w:space="0" w:color="595959" w:themeColor="text1" w:themeTint="A6"/>
              <w:right w:val="single" w:sz="4" w:space="0" w:color="595959" w:themeColor="text1" w:themeTint="A6"/>
            </w:tcBorders>
          </w:tcPr>
          <w:p w:rsidR="00CE4C46" w:rsidRPr="00B46B1B" w:rsidRDefault="00CE4C46" w:rsidP="00CE4C46">
            <w:pPr>
              <w:contextualSpacing/>
              <w:rPr>
                <w:rFonts w:ascii="Calibri" w:eastAsia="Times New Roman" w:hAnsi="Calibri" w:cs="Arial"/>
                <w:color w:val="385623" w:themeColor="accent6" w:themeShade="80"/>
                <w:sz w:val="20"/>
                <w:szCs w:val="20"/>
                <w:lang w:eastAsia="en-GB"/>
              </w:rPr>
            </w:pPr>
            <w:r w:rsidRPr="00B46B1B">
              <w:rPr>
                <w:rFonts w:ascii="Calibri" w:eastAsia="Times New Roman" w:hAnsi="Calibri" w:cs="Arial"/>
                <w:color w:val="385623" w:themeColor="accent6" w:themeShade="80"/>
                <w:sz w:val="20"/>
                <w:szCs w:val="20"/>
                <w:lang w:eastAsia="en-GB"/>
              </w:rPr>
              <w:t>Can they look at two different versions and say how the author may be attempting to persuade or give a specific viewpoint?</w:t>
            </w:r>
          </w:p>
          <w:p w:rsidR="00366FFA" w:rsidRPr="00B46B1B" w:rsidRDefault="00CE4C46" w:rsidP="00CE4C46">
            <w:pPr>
              <w:contextualSpacing/>
              <w:rPr>
                <w:rFonts w:ascii="Calibri" w:eastAsia="Times New Roman" w:hAnsi="Calibri" w:cs="Arial"/>
                <w:color w:val="385623" w:themeColor="accent6" w:themeShade="80"/>
                <w:sz w:val="20"/>
                <w:szCs w:val="20"/>
                <w:lang w:eastAsia="en-GB"/>
              </w:rPr>
            </w:pPr>
            <w:r w:rsidRPr="00B46B1B">
              <w:rPr>
                <w:rFonts w:ascii="Calibri" w:eastAsia="Times New Roman" w:hAnsi="Calibri" w:cs="Arial"/>
                <w:color w:val="385623" w:themeColor="accent6" w:themeShade="80"/>
                <w:sz w:val="20"/>
                <w:szCs w:val="20"/>
                <w:lang w:eastAsia="en-GB"/>
              </w:rPr>
              <w:t>Can they describe a key event from Britain’s past using a range of evidence from different sources?</w:t>
            </w:r>
          </w:p>
          <w:p w:rsidR="00CE4C46" w:rsidRPr="00B46B1B" w:rsidRDefault="00CE4C46" w:rsidP="00CE4C46">
            <w:pPr>
              <w:contextualSpacing/>
              <w:rPr>
                <w:rFonts w:ascii="Calibri" w:eastAsia="Times New Roman" w:hAnsi="Calibri" w:cs="Arial"/>
                <w:color w:val="7030A0"/>
                <w:sz w:val="20"/>
                <w:szCs w:val="20"/>
                <w:lang w:eastAsia="en-GB"/>
              </w:rPr>
            </w:pPr>
            <w:r w:rsidRPr="00B46B1B">
              <w:rPr>
                <w:rFonts w:ascii="Calibri" w:eastAsia="Times New Roman" w:hAnsi="Calibri" w:cs="Arial"/>
                <w:color w:val="7030A0"/>
                <w:sz w:val="20"/>
                <w:szCs w:val="20"/>
                <w:lang w:eastAsia="en-GB"/>
              </w:rPr>
              <w:t>Can they suggest why there may be different interpretations of events?</w:t>
            </w:r>
          </w:p>
          <w:p w:rsidR="00CE4C46" w:rsidRPr="00B46B1B" w:rsidRDefault="00CE4C46" w:rsidP="00CE4C46">
            <w:pPr>
              <w:contextualSpacing/>
              <w:rPr>
                <w:rFonts w:ascii="Calibri" w:eastAsia="Times New Roman" w:hAnsi="Calibri" w:cs="Arial"/>
                <w:color w:val="7030A0"/>
                <w:sz w:val="20"/>
                <w:szCs w:val="20"/>
                <w:lang w:eastAsia="en-GB"/>
              </w:rPr>
            </w:pPr>
            <w:r w:rsidRPr="00B46B1B">
              <w:rPr>
                <w:rFonts w:ascii="Calibri" w:eastAsia="Times New Roman" w:hAnsi="Calibri" w:cs="Arial"/>
                <w:color w:val="7030A0"/>
                <w:sz w:val="20"/>
                <w:szCs w:val="20"/>
                <w:lang w:eastAsia="en-GB"/>
              </w:rPr>
              <w:t>Can they suggest why certain events, people and changes might be seen as more significant than others?</w:t>
            </w:r>
          </w:p>
          <w:p w:rsidR="00CE4C46" w:rsidRPr="00366FFA" w:rsidRDefault="00CE4C46" w:rsidP="00CE4C46">
            <w:pPr>
              <w:contextualSpacing/>
              <w:rPr>
                <w:rFonts w:ascii="Calibri" w:eastAsia="Times New Roman" w:hAnsi="Calibri" w:cs="Arial"/>
                <w:sz w:val="20"/>
                <w:szCs w:val="20"/>
                <w:lang w:eastAsia="en-GB"/>
              </w:rPr>
            </w:pPr>
            <w:r w:rsidRPr="00B46B1B">
              <w:rPr>
                <w:rFonts w:ascii="Calibri" w:eastAsia="Times New Roman" w:hAnsi="Calibri" w:cs="Arial"/>
                <w:color w:val="7030A0"/>
                <w:sz w:val="20"/>
                <w:szCs w:val="20"/>
                <w:lang w:eastAsia="en-GB"/>
              </w:rPr>
              <w:t>Can they pose and answer their own historical questions?</w:t>
            </w:r>
          </w:p>
        </w:tc>
      </w:tr>
    </w:tbl>
    <w:p w:rsidR="009D4F22" w:rsidRDefault="009D4F22"/>
    <w:sectPr w:rsidR="009D4F22" w:rsidSect="009D4F22">
      <w:pgSz w:w="16840" w:h="11900"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engXian">
    <w:altName w:val="Arial Unicode MS"/>
    <w:charset w:val="86"/>
    <w:family w:val="auto"/>
    <w:pitch w:val="variable"/>
    <w:sig w:usb0="00000000"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9F6678"/>
    <w:multiLevelType w:val="hybridMultilevel"/>
    <w:tmpl w:val="99D02FF8"/>
    <w:lvl w:ilvl="0" w:tplc="8F32E530">
      <w:start w:val="1"/>
      <w:numFmt w:val="bullet"/>
      <w:lvlText w:val="•"/>
      <w:lvlJc w:val="left"/>
      <w:pPr>
        <w:tabs>
          <w:tab w:val="num" w:pos="720"/>
        </w:tabs>
        <w:ind w:left="720" w:hanging="360"/>
      </w:pPr>
      <w:rPr>
        <w:rFonts w:ascii="Arial" w:hAnsi="Arial" w:hint="default"/>
      </w:rPr>
    </w:lvl>
    <w:lvl w:ilvl="1" w:tplc="28942FAA" w:tentative="1">
      <w:start w:val="1"/>
      <w:numFmt w:val="bullet"/>
      <w:lvlText w:val="•"/>
      <w:lvlJc w:val="left"/>
      <w:pPr>
        <w:tabs>
          <w:tab w:val="num" w:pos="1440"/>
        </w:tabs>
        <w:ind w:left="1440" w:hanging="360"/>
      </w:pPr>
      <w:rPr>
        <w:rFonts w:ascii="Arial" w:hAnsi="Arial" w:hint="default"/>
      </w:rPr>
    </w:lvl>
    <w:lvl w:ilvl="2" w:tplc="D8E0AD30" w:tentative="1">
      <w:start w:val="1"/>
      <w:numFmt w:val="bullet"/>
      <w:lvlText w:val="•"/>
      <w:lvlJc w:val="left"/>
      <w:pPr>
        <w:tabs>
          <w:tab w:val="num" w:pos="2160"/>
        </w:tabs>
        <w:ind w:left="2160" w:hanging="360"/>
      </w:pPr>
      <w:rPr>
        <w:rFonts w:ascii="Arial" w:hAnsi="Arial" w:hint="default"/>
      </w:rPr>
    </w:lvl>
    <w:lvl w:ilvl="3" w:tplc="AD16BC72" w:tentative="1">
      <w:start w:val="1"/>
      <w:numFmt w:val="bullet"/>
      <w:lvlText w:val="•"/>
      <w:lvlJc w:val="left"/>
      <w:pPr>
        <w:tabs>
          <w:tab w:val="num" w:pos="2880"/>
        </w:tabs>
        <w:ind w:left="2880" w:hanging="360"/>
      </w:pPr>
      <w:rPr>
        <w:rFonts w:ascii="Arial" w:hAnsi="Arial" w:hint="default"/>
      </w:rPr>
    </w:lvl>
    <w:lvl w:ilvl="4" w:tplc="F31AC644" w:tentative="1">
      <w:start w:val="1"/>
      <w:numFmt w:val="bullet"/>
      <w:lvlText w:val="•"/>
      <w:lvlJc w:val="left"/>
      <w:pPr>
        <w:tabs>
          <w:tab w:val="num" w:pos="3600"/>
        </w:tabs>
        <w:ind w:left="3600" w:hanging="360"/>
      </w:pPr>
      <w:rPr>
        <w:rFonts w:ascii="Arial" w:hAnsi="Arial" w:hint="default"/>
      </w:rPr>
    </w:lvl>
    <w:lvl w:ilvl="5" w:tplc="A38CD082" w:tentative="1">
      <w:start w:val="1"/>
      <w:numFmt w:val="bullet"/>
      <w:lvlText w:val="•"/>
      <w:lvlJc w:val="left"/>
      <w:pPr>
        <w:tabs>
          <w:tab w:val="num" w:pos="4320"/>
        </w:tabs>
        <w:ind w:left="4320" w:hanging="360"/>
      </w:pPr>
      <w:rPr>
        <w:rFonts w:ascii="Arial" w:hAnsi="Arial" w:hint="default"/>
      </w:rPr>
    </w:lvl>
    <w:lvl w:ilvl="6" w:tplc="8A86D230" w:tentative="1">
      <w:start w:val="1"/>
      <w:numFmt w:val="bullet"/>
      <w:lvlText w:val="•"/>
      <w:lvlJc w:val="left"/>
      <w:pPr>
        <w:tabs>
          <w:tab w:val="num" w:pos="5040"/>
        </w:tabs>
        <w:ind w:left="5040" w:hanging="360"/>
      </w:pPr>
      <w:rPr>
        <w:rFonts w:ascii="Arial" w:hAnsi="Arial" w:hint="default"/>
      </w:rPr>
    </w:lvl>
    <w:lvl w:ilvl="7" w:tplc="1004C190" w:tentative="1">
      <w:start w:val="1"/>
      <w:numFmt w:val="bullet"/>
      <w:lvlText w:val="•"/>
      <w:lvlJc w:val="left"/>
      <w:pPr>
        <w:tabs>
          <w:tab w:val="num" w:pos="5760"/>
        </w:tabs>
        <w:ind w:left="5760" w:hanging="360"/>
      </w:pPr>
      <w:rPr>
        <w:rFonts w:ascii="Arial" w:hAnsi="Arial" w:hint="default"/>
      </w:rPr>
    </w:lvl>
    <w:lvl w:ilvl="8" w:tplc="2B6A0088" w:tentative="1">
      <w:start w:val="1"/>
      <w:numFmt w:val="bullet"/>
      <w:lvlText w:val="•"/>
      <w:lvlJc w:val="left"/>
      <w:pPr>
        <w:tabs>
          <w:tab w:val="num" w:pos="6480"/>
        </w:tabs>
        <w:ind w:left="6480" w:hanging="360"/>
      </w:pPr>
      <w:rPr>
        <w:rFonts w:ascii="Arial" w:hAnsi="Arial" w:hint="default"/>
      </w:rPr>
    </w:lvl>
  </w:abstractNum>
  <w:abstractNum w:abstractNumId="1">
    <w:nsid w:val="128B01E9"/>
    <w:multiLevelType w:val="hybridMultilevel"/>
    <w:tmpl w:val="F8D6C75E"/>
    <w:lvl w:ilvl="0" w:tplc="073E3228">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B460D94"/>
    <w:multiLevelType w:val="hybridMultilevel"/>
    <w:tmpl w:val="3EC4605E"/>
    <w:lvl w:ilvl="0" w:tplc="6F6C1C4E">
      <w:start w:val="1"/>
      <w:numFmt w:val="bullet"/>
      <w:lvlText w:val="•"/>
      <w:lvlJc w:val="left"/>
      <w:pPr>
        <w:tabs>
          <w:tab w:val="num" w:pos="720"/>
        </w:tabs>
        <w:ind w:left="720" w:hanging="360"/>
      </w:pPr>
      <w:rPr>
        <w:rFonts w:ascii="Arial" w:hAnsi="Arial" w:hint="default"/>
      </w:rPr>
    </w:lvl>
    <w:lvl w:ilvl="1" w:tplc="560A40E8" w:tentative="1">
      <w:start w:val="1"/>
      <w:numFmt w:val="bullet"/>
      <w:lvlText w:val="•"/>
      <w:lvlJc w:val="left"/>
      <w:pPr>
        <w:tabs>
          <w:tab w:val="num" w:pos="1440"/>
        </w:tabs>
        <w:ind w:left="1440" w:hanging="360"/>
      </w:pPr>
      <w:rPr>
        <w:rFonts w:ascii="Arial" w:hAnsi="Arial" w:hint="default"/>
      </w:rPr>
    </w:lvl>
    <w:lvl w:ilvl="2" w:tplc="978AEFFA" w:tentative="1">
      <w:start w:val="1"/>
      <w:numFmt w:val="bullet"/>
      <w:lvlText w:val="•"/>
      <w:lvlJc w:val="left"/>
      <w:pPr>
        <w:tabs>
          <w:tab w:val="num" w:pos="2160"/>
        </w:tabs>
        <w:ind w:left="2160" w:hanging="360"/>
      </w:pPr>
      <w:rPr>
        <w:rFonts w:ascii="Arial" w:hAnsi="Arial" w:hint="default"/>
      </w:rPr>
    </w:lvl>
    <w:lvl w:ilvl="3" w:tplc="0FA0AE60" w:tentative="1">
      <w:start w:val="1"/>
      <w:numFmt w:val="bullet"/>
      <w:lvlText w:val="•"/>
      <w:lvlJc w:val="left"/>
      <w:pPr>
        <w:tabs>
          <w:tab w:val="num" w:pos="2880"/>
        </w:tabs>
        <w:ind w:left="2880" w:hanging="360"/>
      </w:pPr>
      <w:rPr>
        <w:rFonts w:ascii="Arial" w:hAnsi="Arial" w:hint="default"/>
      </w:rPr>
    </w:lvl>
    <w:lvl w:ilvl="4" w:tplc="311C54B8" w:tentative="1">
      <w:start w:val="1"/>
      <w:numFmt w:val="bullet"/>
      <w:lvlText w:val="•"/>
      <w:lvlJc w:val="left"/>
      <w:pPr>
        <w:tabs>
          <w:tab w:val="num" w:pos="3600"/>
        </w:tabs>
        <w:ind w:left="3600" w:hanging="360"/>
      </w:pPr>
      <w:rPr>
        <w:rFonts w:ascii="Arial" w:hAnsi="Arial" w:hint="default"/>
      </w:rPr>
    </w:lvl>
    <w:lvl w:ilvl="5" w:tplc="B0ECCF36" w:tentative="1">
      <w:start w:val="1"/>
      <w:numFmt w:val="bullet"/>
      <w:lvlText w:val="•"/>
      <w:lvlJc w:val="left"/>
      <w:pPr>
        <w:tabs>
          <w:tab w:val="num" w:pos="4320"/>
        </w:tabs>
        <w:ind w:left="4320" w:hanging="360"/>
      </w:pPr>
      <w:rPr>
        <w:rFonts w:ascii="Arial" w:hAnsi="Arial" w:hint="default"/>
      </w:rPr>
    </w:lvl>
    <w:lvl w:ilvl="6" w:tplc="05725414" w:tentative="1">
      <w:start w:val="1"/>
      <w:numFmt w:val="bullet"/>
      <w:lvlText w:val="•"/>
      <w:lvlJc w:val="left"/>
      <w:pPr>
        <w:tabs>
          <w:tab w:val="num" w:pos="5040"/>
        </w:tabs>
        <w:ind w:left="5040" w:hanging="360"/>
      </w:pPr>
      <w:rPr>
        <w:rFonts w:ascii="Arial" w:hAnsi="Arial" w:hint="default"/>
      </w:rPr>
    </w:lvl>
    <w:lvl w:ilvl="7" w:tplc="E3D2A25E" w:tentative="1">
      <w:start w:val="1"/>
      <w:numFmt w:val="bullet"/>
      <w:lvlText w:val="•"/>
      <w:lvlJc w:val="left"/>
      <w:pPr>
        <w:tabs>
          <w:tab w:val="num" w:pos="5760"/>
        </w:tabs>
        <w:ind w:left="5760" w:hanging="360"/>
      </w:pPr>
      <w:rPr>
        <w:rFonts w:ascii="Arial" w:hAnsi="Arial" w:hint="default"/>
      </w:rPr>
    </w:lvl>
    <w:lvl w:ilvl="8" w:tplc="5C8AB1AA" w:tentative="1">
      <w:start w:val="1"/>
      <w:numFmt w:val="bullet"/>
      <w:lvlText w:val="•"/>
      <w:lvlJc w:val="left"/>
      <w:pPr>
        <w:tabs>
          <w:tab w:val="num" w:pos="6480"/>
        </w:tabs>
        <w:ind w:left="6480" w:hanging="360"/>
      </w:pPr>
      <w:rPr>
        <w:rFonts w:ascii="Arial" w:hAnsi="Arial" w:hint="default"/>
      </w:rPr>
    </w:lvl>
  </w:abstractNum>
  <w:abstractNum w:abstractNumId="3">
    <w:nsid w:val="1DE3413F"/>
    <w:multiLevelType w:val="hybridMultilevel"/>
    <w:tmpl w:val="B192E54E"/>
    <w:lvl w:ilvl="0" w:tplc="073E3228">
      <w:start w:val="1"/>
      <w:numFmt w:val="bullet"/>
      <w:lvlText w:val="•"/>
      <w:lvlJc w:val="left"/>
      <w:pPr>
        <w:tabs>
          <w:tab w:val="num" w:pos="720"/>
        </w:tabs>
        <w:ind w:left="720" w:hanging="360"/>
      </w:pPr>
      <w:rPr>
        <w:rFonts w:ascii="Arial" w:hAnsi="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3287D65"/>
    <w:multiLevelType w:val="hybridMultilevel"/>
    <w:tmpl w:val="C0BC8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6653D93"/>
    <w:multiLevelType w:val="hybridMultilevel"/>
    <w:tmpl w:val="C3CAAEFE"/>
    <w:lvl w:ilvl="0" w:tplc="C46281D6">
      <w:start w:val="1"/>
      <w:numFmt w:val="bullet"/>
      <w:lvlText w:val="•"/>
      <w:lvlJc w:val="left"/>
      <w:pPr>
        <w:tabs>
          <w:tab w:val="num" w:pos="720"/>
        </w:tabs>
        <w:ind w:left="720" w:hanging="360"/>
      </w:pPr>
      <w:rPr>
        <w:rFonts w:ascii="Arial" w:hAnsi="Arial" w:hint="default"/>
      </w:rPr>
    </w:lvl>
    <w:lvl w:ilvl="1" w:tplc="600651D0" w:tentative="1">
      <w:start w:val="1"/>
      <w:numFmt w:val="bullet"/>
      <w:lvlText w:val="•"/>
      <w:lvlJc w:val="left"/>
      <w:pPr>
        <w:tabs>
          <w:tab w:val="num" w:pos="1440"/>
        </w:tabs>
        <w:ind w:left="1440" w:hanging="360"/>
      </w:pPr>
      <w:rPr>
        <w:rFonts w:ascii="Arial" w:hAnsi="Arial" w:hint="default"/>
      </w:rPr>
    </w:lvl>
    <w:lvl w:ilvl="2" w:tplc="1D3C0B6C" w:tentative="1">
      <w:start w:val="1"/>
      <w:numFmt w:val="bullet"/>
      <w:lvlText w:val="•"/>
      <w:lvlJc w:val="left"/>
      <w:pPr>
        <w:tabs>
          <w:tab w:val="num" w:pos="2160"/>
        </w:tabs>
        <w:ind w:left="2160" w:hanging="360"/>
      </w:pPr>
      <w:rPr>
        <w:rFonts w:ascii="Arial" w:hAnsi="Arial" w:hint="default"/>
      </w:rPr>
    </w:lvl>
    <w:lvl w:ilvl="3" w:tplc="B1EE7B4E" w:tentative="1">
      <w:start w:val="1"/>
      <w:numFmt w:val="bullet"/>
      <w:lvlText w:val="•"/>
      <w:lvlJc w:val="left"/>
      <w:pPr>
        <w:tabs>
          <w:tab w:val="num" w:pos="2880"/>
        </w:tabs>
        <w:ind w:left="2880" w:hanging="360"/>
      </w:pPr>
      <w:rPr>
        <w:rFonts w:ascii="Arial" w:hAnsi="Arial" w:hint="default"/>
      </w:rPr>
    </w:lvl>
    <w:lvl w:ilvl="4" w:tplc="BDFAB1B4" w:tentative="1">
      <w:start w:val="1"/>
      <w:numFmt w:val="bullet"/>
      <w:lvlText w:val="•"/>
      <w:lvlJc w:val="left"/>
      <w:pPr>
        <w:tabs>
          <w:tab w:val="num" w:pos="3600"/>
        </w:tabs>
        <w:ind w:left="3600" w:hanging="360"/>
      </w:pPr>
      <w:rPr>
        <w:rFonts w:ascii="Arial" w:hAnsi="Arial" w:hint="default"/>
      </w:rPr>
    </w:lvl>
    <w:lvl w:ilvl="5" w:tplc="E4B44894" w:tentative="1">
      <w:start w:val="1"/>
      <w:numFmt w:val="bullet"/>
      <w:lvlText w:val="•"/>
      <w:lvlJc w:val="left"/>
      <w:pPr>
        <w:tabs>
          <w:tab w:val="num" w:pos="4320"/>
        </w:tabs>
        <w:ind w:left="4320" w:hanging="360"/>
      </w:pPr>
      <w:rPr>
        <w:rFonts w:ascii="Arial" w:hAnsi="Arial" w:hint="default"/>
      </w:rPr>
    </w:lvl>
    <w:lvl w:ilvl="6" w:tplc="C5F28DCA" w:tentative="1">
      <w:start w:val="1"/>
      <w:numFmt w:val="bullet"/>
      <w:lvlText w:val="•"/>
      <w:lvlJc w:val="left"/>
      <w:pPr>
        <w:tabs>
          <w:tab w:val="num" w:pos="5040"/>
        </w:tabs>
        <w:ind w:left="5040" w:hanging="360"/>
      </w:pPr>
      <w:rPr>
        <w:rFonts w:ascii="Arial" w:hAnsi="Arial" w:hint="default"/>
      </w:rPr>
    </w:lvl>
    <w:lvl w:ilvl="7" w:tplc="0A8CEF0C" w:tentative="1">
      <w:start w:val="1"/>
      <w:numFmt w:val="bullet"/>
      <w:lvlText w:val="•"/>
      <w:lvlJc w:val="left"/>
      <w:pPr>
        <w:tabs>
          <w:tab w:val="num" w:pos="5760"/>
        </w:tabs>
        <w:ind w:left="5760" w:hanging="360"/>
      </w:pPr>
      <w:rPr>
        <w:rFonts w:ascii="Arial" w:hAnsi="Arial" w:hint="default"/>
      </w:rPr>
    </w:lvl>
    <w:lvl w:ilvl="8" w:tplc="555046B0" w:tentative="1">
      <w:start w:val="1"/>
      <w:numFmt w:val="bullet"/>
      <w:lvlText w:val="•"/>
      <w:lvlJc w:val="left"/>
      <w:pPr>
        <w:tabs>
          <w:tab w:val="num" w:pos="6480"/>
        </w:tabs>
        <w:ind w:left="6480" w:hanging="360"/>
      </w:pPr>
      <w:rPr>
        <w:rFonts w:ascii="Arial" w:hAnsi="Arial" w:hint="default"/>
      </w:rPr>
    </w:lvl>
  </w:abstractNum>
  <w:abstractNum w:abstractNumId="6">
    <w:nsid w:val="28174396"/>
    <w:multiLevelType w:val="hybridMultilevel"/>
    <w:tmpl w:val="124AF28C"/>
    <w:lvl w:ilvl="0" w:tplc="980206A6">
      <w:start w:val="1"/>
      <w:numFmt w:val="bullet"/>
      <w:lvlText w:val="•"/>
      <w:lvlJc w:val="left"/>
      <w:pPr>
        <w:tabs>
          <w:tab w:val="num" w:pos="720"/>
        </w:tabs>
        <w:ind w:left="720" w:hanging="360"/>
      </w:pPr>
      <w:rPr>
        <w:rFonts w:ascii="Arial" w:hAnsi="Arial" w:hint="default"/>
      </w:rPr>
    </w:lvl>
    <w:lvl w:ilvl="1" w:tplc="7E142418" w:tentative="1">
      <w:start w:val="1"/>
      <w:numFmt w:val="bullet"/>
      <w:lvlText w:val="•"/>
      <w:lvlJc w:val="left"/>
      <w:pPr>
        <w:tabs>
          <w:tab w:val="num" w:pos="1440"/>
        </w:tabs>
        <w:ind w:left="1440" w:hanging="360"/>
      </w:pPr>
      <w:rPr>
        <w:rFonts w:ascii="Arial" w:hAnsi="Arial" w:hint="default"/>
      </w:rPr>
    </w:lvl>
    <w:lvl w:ilvl="2" w:tplc="316451A4" w:tentative="1">
      <w:start w:val="1"/>
      <w:numFmt w:val="bullet"/>
      <w:lvlText w:val="•"/>
      <w:lvlJc w:val="left"/>
      <w:pPr>
        <w:tabs>
          <w:tab w:val="num" w:pos="2160"/>
        </w:tabs>
        <w:ind w:left="2160" w:hanging="360"/>
      </w:pPr>
      <w:rPr>
        <w:rFonts w:ascii="Arial" w:hAnsi="Arial" w:hint="default"/>
      </w:rPr>
    </w:lvl>
    <w:lvl w:ilvl="3" w:tplc="578E59DC" w:tentative="1">
      <w:start w:val="1"/>
      <w:numFmt w:val="bullet"/>
      <w:lvlText w:val="•"/>
      <w:lvlJc w:val="left"/>
      <w:pPr>
        <w:tabs>
          <w:tab w:val="num" w:pos="2880"/>
        </w:tabs>
        <w:ind w:left="2880" w:hanging="360"/>
      </w:pPr>
      <w:rPr>
        <w:rFonts w:ascii="Arial" w:hAnsi="Arial" w:hint="default"/>
      </w:rPr>
    </w:lvl>
    <w:lvl w:ilvl="4" w:tplc="C8B67DC2" w:tentative="1">
      <w:start w:val="1"/>
      <w:numFmt w:val="bullet"/>
      <w:lvlText w:val="•"/>
      <w:lvlJc w:val="left"/>
      <w:pPr>
        <w:tabs>
          <w:tab w:val="num" w:pos="3600"/>
        </w:tabs>
        <w:ind w:left="3600" w:hanging="360"/>
      </w:pPr>
      <w:rPr>
        <w:rFonts w:ascii="Arial" w:hAnsi="Arial" w:hint="default"/>
      </w:rPr>
    </w:lvl>
    <w:lvl w:ilvl="5" w:tplc="0F3273F2" w:tentative="1">
      <w:start w:val="1"/>
      <w:numFmt w:val="bullet"/>
      <w:lvlText w:val="•"/>
      <w:lvlJc w:val="left"/>
      <w:pPr>
        <w:tabs>
          <w:tab w:val="num" w:pos="4320"/>
        </w:tabs>
        <w:ind w:left="4320" w:hanging="360"/>
      </w:pPr>
      <w:rPr>
        <w:rFonts w:ascii="Arial" w:hAnsi="Arial" w:hint="default"/>
      </w:rPr>
    </w:lvl>
    <w:lvl w:ilvl="6" w:tplc="6A2216F2" w:tentative="1">
      <w:start w:val="1"/>
      <w:numFmt w:val="bullet"/>
      <w:lvlText w:val="•"/>
      <w:lvlJc w:val="left"/>
      <w:pPr>
        <w:tabs>
          <w:tab w:val="num" w:pos="5040"/>
        </w:tabs>
        <w:ind w:left="5040" w:hanging="360"/>
      </w:pPr>
      <w:rPr>
        <w:rFonts w:ascii="Arial" w:hAnsi="Arial" w:hint="default"/>
      </w:rPr>
    </w:lvl>
    <w:lvl w:ilvl="7" w:tplc="80BC4CB8" w:tentative="1">
      <w:start w:val="1"/>
      <w:numFmt w:val="bullet"/>
      <w:lvlText w:val="•"/>
      <w:lvlJc w:val="left"/>
      <w:pPr>
        <w:tabs>
          <w:tab w:val="num" w:pos="5760"/>
        </w:tabs>
        <w:ind w:left="5760" w:hanging="360"/>
      </w:pPr>
      <w:rPr>
        <w:rFonts w:ascii="Arial" w:hAnsi="Arial" w:hint="default"/>
      </w:rPr>
    </w:lvl>
    <w:lvl w:ilvl="8" w:tplc="9F44A4FA" w:tentative="1">
      <w:start w:val="1"/>
      <w:numFmt w:val="bullet"/>
      <w:lvlText w:val="•"/>
      <w:lvlJc w:val="left"/>
      <w:pPr>
        <w:tabs>
          <w:tab w:val="num" w:pos="6480"/>
        </w:tabs>
        <w:ind w:left="6480" w:hanging="360"/>
      </w:pPr>
      <w:rPr>
        <w:rFonts w:ascii="Arial" w:hAnsi="Arial" w:hint="default"/>
      </w:rPr>
    </w:lvl>
  </w:abstractNum>
  <w:abstractNum w:abstractNumId="7">
    <w:nsid w:val="3B711D7B"/>
    <w:multiLevelType w:val="hybridMultilevel"/>
    <w:tmpl w:val="6C38F91A"/>
    <w:lvl w:ilvl="0" w:tplc="27A4470C">
      <w:start w:val="1"/>
      <w:numFmt w:val="bullet"/>
      <w:lvlText w:val="•"/>
      <w:lvlJc w:val="left"/>
      <w:pPr>
        <w:tabs>
          <w:tab w:val="num" w:pos="720"/>
        </w:tabs>
        <w:ind w:left="720" w:hanging="360"/>
      </w:pPr>
      <w:rPr>
        <w:rFonts w:ascii="Arial" w:hAnsi="Arial" w:hint="default"/>
      </w:rPr>
    </w:lvl>
    <w:lvl w:ilvl="1" w:tplc="F4A4E590" w:tentative="1">
      <w:start w:val="1"/>
      <w:numFmt w:val="bullet"/>
      <w:lvlText w:val="•"/>
      <w:lvlJc w:val="left"/>
      <w:pPr>
        <w:tabs>
          <w:tab w:val="num" w:pos="1440"/>
        </w:tabs>
        <w:ind w:left="1440" w:hanging="360"/>
      </w:pPr>
      <w:rPr>
        <w:rFonts w:ascii="Arial" w:hAnsi="Arial" w:hint="default"/>
      </w:rPr>
    </w:lvl>
    <w:lvl w:ilvl="2" w:tplc="7BDE7C3E" w:tentative="1">
      <w:start w:val="1"/>
      <w:numFmt w:val="bullet"/>
      <w:lvlText w:val="•"/>
      <w:lvlJc w:val="left"/>
      <w:pPr>
        <w:tabs>
          <w:tab w:val="num" w:pos="2160"/>
        </w:tabs>
        <w:ind w:left="2160" w:hanging="360"/>
      </w:pPr>
      <w:rPr>
        <w:rFonts w:ascii="Arial" w:hAnsi="Arial" w:hint="default"/>
      </w:rPr>
    </w:lvl>
    <w:lvl w:ilvl="3" w:tplc="E8188B78" w:tentative="1">
      <w:start w:val="1"/>
      <w:numFmt w:val="bullet"/>
      <w:lvlText w:val="•"/>
      <w:lvlJc w:val="left"/>
      <w:pPr>
        <w:tabs>
          <w:tab w:val="num" w:pos="2880"/>
        </w:tabs>
        <w:ind w:left="2880" w:hanging="360"/>
      </w:pPr>
      <w:rPr>
        <w:rFonts w:ascii="Arial" w:hAnsi="Arial" w:hint="default"/>
      </w:rPr>
    </w:lvl>
    <w:lvl w:ilvl="4" w:tplc="1CE86708" w:tentative="1">
      <w:start w:val="1"/>
      <w:numFmt w:val="bullet"/>
      <w:lvlText w:val="•"/>
      <w:lvlJc w:val="left"/>
      <w:pPr>
        <w:tabs>
          <w:tab w:val="num" w:pos="3600"/>
        </w:tabs>
        <w:ind w:left="3600" w:hanging="360"/>
      </w:pPr>
      <w:rPr>
        <w:rFonts w:ascii="Arial" w:hAnsi="Arial" w:hint="default"/>
      </w:rPr>
    </w:lvl>
    <w:lvl w:ilvl="5" w:tplc="3F344136" w:tentative="1">
      <w:start w:val="1"/>
      <w:numFmt w:val="bullet"/>
      <w:lvlText w:val="•"/>
      <w:lvlJc w:val="left"/>
      <w:pPr>
        <w:tabs>
          <w:tab w:val="num" w:pos="4320"/>
        </w:tabs>
        <w:ind w:left="4320" w:hanging="360"/>
      </w:pPr>
      <w:rPr>
        <w:rFonts w:ascii="Arial" w:hAnsi="Arial" w:hint="default"/>
      </w:rPr>
    </w:lvl>
    <w:lvl w:ilvl="6" w:tplc="2E8ADE34" w:tentative="1">
      <w:start w:val="1"/>
      <w:numFmt w:val="bullet"/>
      <w:lvlText w:val="•"/>
      <w:lvlJc w:val="left"/>
      <w:pPr>
        <w:tabs>
          <w:tab w:val="num" w:pos="5040"/>
        </w:tabs>
        <w:ind w:left="5040" w:hanging="360"/>
      </w:pPr>
      <w:rPr>
        <w:rFonts w:ascii="Arial" w:hAnsi="Arial" w:hint="default"/>
      </w:rPr>
    </w:lvl>
    <w:lvl w:ilvl="7" w:tplc="0478CA30" w:tentative="1">
      <w:start w:val="1"/>
      <w:numFmt w:val="bullet"/>
      <w:lvlText w:val="•"/>
      <w:lvlJc w:val="left"/>
      <w:pPr>
        <w:tabs>
          <w:tab w:val="num" w:pos="5760"/>
        </w:tabs>
        <w:ind w:left="5760" w:hanging="360"/>
      </w:pPr>
      <w:rPr>
        <w:rFonts w:ascii="Arial" w:hAnsi="Arial" w:hint="default"/>
      </w:rPr>
    </w:lvl>
    <w:lvl w:ilvl="8" w:tplc="3D3EDA68" w:tentative="1">
      <w:start w:val="1"/>
      <w:numFmt w:val="bullet"/>
      <w:lvlText w:val="•"/>
      <w:lvlJc w:val="left"/>
      <w:pPr>
        <w:tabs>
          <w:tab w:val="num" w:pos="6480"/>
        </w:tabs>
        <w:ind w:left="6480" w:hanging="360"/>
      </w:pPr>
      <w:rPr>
        <w:rFonts w:ascii="Arial" w:hAnsi="Arial" w:hint="default"/>
      </w:rPr>
    </w:lvl>
  </w:abstractNum>
  <w:abstractNum w:abstractNumId="8">
    <w:nsid w:val="52357D58"/>
    <w:multiLevelType w:val="hybridMultilevel"/>
    <w:tmpl w:val="CAEC75A8"/>
    <w:lvl w:ilvl="0" w:tplc="22A8F298">
      <w:start w:val="1"/>
      <w:numFmt w:val="bullet"/>
      <w:lvlText w:val="•"/>
      <w:lvlJc w:val="left"/>
      <w:pPr>
        <w:tabs>
          <w:tab w:val="num" w:pos="720"/>
        </w:tabs>
        <w:ind w:left="720" w:hanging="360"/>
      </w:pPr>
      <w:rPr>
        <w:rFonts w:ascii="Arial" w:hAnsi="Arial" w:hint="default"/>
      </w:rPr>
    </w:lvl>
    <w:lvl w:ilvl="1" w:tplc="5250213A" w:tentative="1">
      <w:start w:val="1"/>
      <w:numFmt w:val="bullet"/>
      <w:lvlText w:val="•"/>
      <w:lvlJc w:val="left"/>
      <w:pPr>
        <w:tabs>
          <w:tab w:val="num" w:pos="1440"/>
        </w:tabs>
        <w:ind w:left="1440" w:hanging="360"/>
      </w:pPr>
      <w:rPr>
        <w:rFonts w:ascii="Arial" w:hAnsi="Arial" w:hint="default"/>
      </w:rPr>
    </w:lvl>
    <w:lvl w:ilvl="2" w:tplc="F1444A06" w:tentative="1">
      <w:start w:val="1"/>
      <w:numFmt w:val="bullet"/>
      <w:lvlText w:val="•"/>
      <w:lvlJc w:val="left"/>
      <w:pPr>
        <w:tabs>
          <w:tab w:val="num" w:pos="2160"/>
        </w:tabs>
        <w:ind w:left="2160" w:hanging="360"/>
      </w:pPr>
      <w:rPr>
        <w:rFonts w:ascii="Arial" w:hAnsi="Arial" w:hint="default"/>
      </w:rPr>
    </w:lvl>
    <w:lvl w:ilvl="3" w:tplc="26F4B0A8" w:tentative="1">
      <w:start w:val="1"/>
      <w:numFmt w:val="bullet"/>
      <w:lvlText w:val="•"/>
      <w:lvlJc w:val="left"/>
      <w:pPr>
        <w:tabs>
          <w:tab w:val="num" w:pos="2880"/>
        </w:tabs>
        <w:ind w:left="2880" w:hanging="360"/>
      </w:pPr>
      <w:rPr>
        <w:rFonts w:ascii="Arial" w:hAnsi="Arial" w:hint="default"/>
      </w:rPr>
    </w:lvl>
    <w:lvl w:ilvl="4" w:tplc="89145D90" w:tentative="1">
      <w:start w:val="1"/>
      <w:numFmt w:val="bullet"/>
      <w:lvlText w:val="•"/>
      <w:lvlJc w:val="left"/>
      <w:pPr>
        <w:tabs>
          <w:tab w:val="num" w:pos="3600"/>
        </w:tabs>
        <w:ind w:left="3600" w:hanging="360"/>
      </w:pPr>
      <w:rPr>
        <w:rFonts w:ascii="Arial" w:hAnsi="Arial" w:hint="default"/>
      </w:rPr>
    </w:lvl>
    <w:lvl w:ilvl="5" w:tplc="B0D80054" w:tentative="1">
      <w:start w:val="1"/>
      <w:numFmt w:val="bullet"/>
      <w:lvlText w:val="•"/>
      <w:lvlJc w:val="left"/>
      <w:pPr>
        <w:tabs>
          <w:tab w:val="num" w:pos="4320"/>
        </w:tabs>
        <w:ind w:left="4320" w:hanging="360"/>
      </w:pPr>
      <w:rPr>
        <w:rFonts w:ascii="Arial" w:hAnsi="Arial" w:hint="default"/>
      </w:rPr>
    </w:lvl>
    <w:lvl w:ilvl="6" w:tplc="0680A17A" w:tentative="1">
      <w:start w:val="1"/>
      <w:numFmt w:val="bullet"/>
      <w:lvlText w:val="•"/>
      <w:lvlJc w:val="left"/>
      <w:pPr>
        <w:tabs>
          <w:tab w:val="num" w:pos="5040"/>
        </w:tabs>
        <w:ind w:left="5040" w:hanging="360"/>
      </w:pPr>
      <w:rPr>
        <w:rFonts w:ascii="Arial" w:hAnsi="Arial" w:hint="default"/>
      </w:rPr>
    </w:lvl>
    <w:lvl w:ilvl="7" w:tplc="3ED865EA" w:tentative="1">
      <w:start w:val="1"/>
      <w:numFmt w:val="bullet"/>
      <w:lvlText w:val="•"/>
      <w:lvlJc w:val="left"/>
      <w:pPr>
        <w:tabs>
          <w:tab w:val="num" w:pos="5760"/>
        </w:tabs>
        <w:ind w:left="5760" w:hanging="360"/>
      </w:pPr>
      <w:rPr>
        <w:rFonts w:ascii="Arial" w:hAnsi="Arial" w:hint="default"/>
      </w:rPr>
    </w:lvl>
    <w:lvl w:ilvl="8" w:tplc="61E60FCE" w:tentative="1">
      <w:start w:val="1"/>
      <w:numFmt w:val="bullet"/>
      <w:lvlText w:val="•"/>
      <w:lvlJc w:val="left"/>
      <w:pPr>
        <w:tabs>
          <w:tab w:val="num" w:pos="6480"/>
        </w:tabs>
        <w:ind w:left="6480" w:hanging="360"/>
      </w:pPr>
      <w:rPr>
        <w:rFonts w:ascii="Arial" w:hAnsi="Arial" w:hint="default"/>
      </w:rPr>
    </w:lvl>
  </w:abstractNum>
  <w:abstractNum w:abstractNumId="9">
    <w:nsid w:val="548F43A1"/>
    <w:multiLevelType w:val="hybridMultilevel"/>
    <w:tmpl w:val="4EE88082"/>
    <w:lvl w:ilvl="0" w:tplc="8B90A59C">
      <w:start w:val="1"/>
      <w:numFmt w:val="bullet"/>
      <w:lvlText w:val="•"/>
      <w:lvlJc w:val="left"/>
      <w:pPr>
        <w:tabs>
          <w:tab w:val="num" w:pos="720"/>
        </w:tabs>
        <w:ind w:left="720" w:hanging="360"/>
      </w:pPr>
      <w:rPr>
        <w:rFonts w:ascii="Arial" w:hAnsi="Arial" w:hint="default"/>
      </w:rPr>
    </w:lvl>
    <w:lvl w:ilvl="1" w:tplc="BB02E418" w:tentative="1">
      <w:start w:val="1"/>
      <w:numFmt w:val="bullet"/>
      <w:lvlText w:val="•"/>
      <w:lvlJc w:val="left"/>
      <w:pPr>
        <w:tabs>
          <w:tab w:val="num" w:pos="1440"/>
        </w:tabs>
        <w:ind w:left="1440" w:hanging="360"/>
      </w:pPr>
      <w:rPr>
        <w:rFonts w:ascii="Arial" w:hAnsi="Arial" w:hint="default"/>
      </w:rPr>
    </w:lvl>
    <w:lvl w:ilvl="2" w:tplc="F670D58E" w:tentative="1">
      <w:start w:val="1"/>
      <w:numFmt w:val="bullet"/>
      <w:lvlText w:val="•"/>
      <w:lvlJc w:val="left"/>
      <w:pPr>
        <w:tabs>
          <w:tab w:val="num" w:pos="2160"/>
        </w:tabs>
        <w:ind w:left="2160" w:hanging="360"/>
      </w:pPr>
      <w:rPr>
        <w:rFonts w:ascii="Arial" w:hAnsi="Arial" w:hint="default"/>
      </w:rPr>
    </w:lvl>
    <w:lvl w:ilvl="3" w:tplc="4D68F992" w:tentative="1">
      <w:start w:val="1"/>
      <w:numFmt w:val="bullet"/>
      <w:lvlText w:val="•"/>
      <w:lvlJc w:val="left"/>
      <w:pPr>
        <w:tabs>
          <w:tab w:val="num" w:pos="2880"/>
        </w:tabs>
        <w:ind w:left="2880" w:hanging="360"/>
      </w:pPr>
      <w:rPr>
        <w:rFonts w:ascii="Arial" w:hAnsi="Arial" w:hint="default"/>
      </w:rPr>
    </w:lvl>
    <w:lvl w:ilvl="4" w:tplc="E23A7924" w:tentative="1">
      <w:start w:val="1"/>
      <w:numFmt w:val="bullet"/>
      <w:lvlText w:val="•"/>
      <w:lvlJc w:val="left"/>
      <w:pPr>
        <w:tabs>
          <w:tab w:val="num" w:pos="3600"/>
        </w:tabs>
        <w:ind w:left="3600" w:hanging="360"/>
      </w:pPr>
      <w:rPr>
        <w:rFonts w:ascii="Arial" w:hAnsi="Arial" w:hint="default"/>
      </w:rPr>
    </w:lvl>
    <w:lvl w:ilvl="5" w:tplc="CD56FA28" w:tentative="1">
      <w:start w:val="1"/>
      <w:numFmt w:val="bullet"/>
      <w:lvlText w:val="•"/>
      <w:lvlJc w:val="left"/>
      <w:pPr>
        <w:tabs>
          <w:tab w:val="num" w:pos="4320"/>
        </w:tabs>
        <w:ind w:left="4320" w:hanging="360"/>
      </w:pPr>
      <w:rPr>
        <w:rFonts w:ascii="Arial" w:hAnsi="Arial" w:hint="default"/>
      </w:rPr>
    </w:lvl>
    <w:lvl w:ilvl="6" w:tplc="61A0C69A" w:tentative="1">
      <w:start w:val="1"/>
      <w:numFmt w:val="bullet"/>
      <w:lvlText w:val="•"/>
      <w:lvlJc w:val="left"/>
      <w:pPr>
        <w:tabs>
          <w:tab w:val="num" w:pos="5040"/>
        </w:tabs>
        <w:ind w:left="5040" w:hanging="360"/>
      </w:pPr>
      <w:rPr>
        <w:rFonts w:ascii="Arial" w:hAnsi="Arial" w:hint="default"/>
      </w:rPr>
    </w:lvl>
    <w:lvl w:ilvl="7" w:tplc="B950E07C" w:tentative="1">
      <w:start w:val="1"/>
      <w:numFmt w:val="bullet"/>
      <w:lvlText w:val="•"/>
      <w:lvlJc w:val="left"/>
      <w:pPr>
        <w:tabs>
          <w:tab w:val="num" w:pos="5760"/>
        </w:tabs>
        <w:ind w:left="5760" w:hanging="360"/>
      </w:pPr>
      <w:rPr>
        <w:rFonts w:ascii="Arial" w:hAnsi="Arial" w:hint="default"/>
      </w:rPr>
    </w:lvl>
    <w:lvl w:ilvl="8" w:tplc="9B5A5130" w:tentative="1">
      <w:start w:val="1"/>
      <w:numFmt w:val="bullet"/>
      <w:lvlText w:val="•"/>
      <w:lvlJc w:val="left"/>
      <w:pPr>
        <w:tabs>
          <w:tab w:val="num" w:pos="6480"/>
        </w:tabs>
        <w:ind w:left="6480" w:hanging="360"/>
      </w:pPr>
      <w:rPr>
        <w:rFonts w:ascii="Arial" w:hAnsi="Arial" w:hint="default"/>
      </w:rPr>
    </w:lvl>
  </w:abstractNum>
  <w:abstractNum w:abstractNumId="10">
    <w:nsid w:val="5D986D4A"/>
    <w:multiLevelType w:val="hybridMultilevel"/>
    <w:tmpl w:val="6EA87D2E"/>
    <w:lvl w:ilvl="0" w:tplc="073E3228">
      <w:start w:val="1"/>
      <w:numFmt w:val="bullet"/>
      <w:lvlText w:val="•"/>
      <w:lvlJc w:val="left"/>
      <w:pPr>
        <w:tabs>
          <w:tab w:val="num" w:pos="720"/>
        </w:tabs>
        <w:ind w:left="720" w:hanging="360"/>
      </w:pPr>
      <w:rPr>
        <w:rFonts w:ascii="Arial" w:hAnsi="Arial" w:hint="default"/>
      </w:rPr>
    </w:lvl>
    <w:lvl w:ilvl="1" w:tplc="A2D2DC64" w:tentative="1">
      <w:start w:val="1"/>
      <w:numFmt w:val="bullet"/>
      <w:lvlText w:val="•"/>
      <w:lvlJc w:val="left"/>
      <w:pPr>
        <w:tabs>
          <w:tab w:val="num" w:pos="1440"/>
        </w:tabs>
        <w:ind w:left="1440" w:hanging="360"/>
      </w:pPr>
      <w:rPr>
        <w:rFonts w:ascii="Arial" w:hAnsi="Arial" w:hint="default"/>
      </w:rPr>
    </w:lvl>
    <w:lvl w:ilvl="2" w:tplc="6A12D4DA" w:tentative="1">
      <w:start w:val="1"/>
      <w:numFmt w:val="bullet"/>
      <w:lvlText w:val="•"/>
      <w:lvlJc w:val="left"/>
      <w:pPr>
        <w:tabs>
          <w:tab w:val="num" w:pos="2160"/>
        </w:tabs>
        <w:ind w:left="2160" w:hanging="360"/>
      </w:pPr>
      <w:rPr>
        <w:rFonts w:ascii="Arial" w:hAnsi="Arial" w:hint="default"/>
      </w:rPr>
    </w:lvl>
    <w:lvl w:ilvl="3" w:tplc="62E43E88" w:tentative="1">
      <w:start w:val="1"/>
      <w:numFmt w:val="bullet"/>
      <w:lvlText w:val="•"/>
      <w:lvlJc w:val="left"/>
      <w:pPr>
        <w:tabs>
          <w:tab w:val="num" w:pos="2880"/>
        </w:tabs>
        <w:ind w:left="2880" w:hanging="360"/>
      </w:pPr>
      <w:rPr>
        <w:rFonts w:ascii="Arial" w:hAnsi="Arial" w:hint="default"/>
      </w:rPr>
    </w:lvl>
    <w:lvl w:ilvl="4" w:tplc="4CCA7846" w:tentative="1">
      <w:start w:val="1"/>
      <w:numFmt w:val="bullet"/>
      <w:lvlText w:val="•"/>
      <w:lvlJc w:val="left"/>
      <w:pPr>
        <w:tabs>
          <w:tab w:val="num" w:pos="3600"/>
        </w:tabs>
        <w:ind w:left="3600" w:hanging="360"/>
      </w:pPr>
      <w:rPr>
        <w:rFonts w:ascii="Arial" w:hAnsi="Arial" w:hint="default"/>
      </w:rPr>
    </w:lvl>
    <w:lvl w:ilvl="5" w:tplc="9EE8A3FC" w:tentative="1">
      <w:start w:val="1"/>
      <w:numFmt w:val="bullet"/>
      <w:lvlText w:val="•"/>
      <w:lvlJc w:val="left"/>
      <w:pPr>
        <w:tabs>
          <w:tab w:val="num" w:pos="4320"/>
        </w:tabs>
        <w:ind w:left="4320" w:hanging="360"/>
      </w:pPr>
      <w:rPr>
        <w:rFonts w:ascii="Arial" w:hAnsi="Arial" w:hint="default"/>
      </w:rPr>
    </w:lvl>
    <w:lvl w:ilvl="6" w:tplc="9BAA6BA2" w:tentative="1">
      <w:start w:val="1"/>
      <w:numFmt w:val="bullet"/>
      <w:lvlText w:val="•"/>
      <w:lvlJc w:val="left"/>
      <w:pPr>
        <w:tabs>
          <w:tab w:val="num" w:pos="5040"/>
        </w:tabs>
        <w:ind w:left="5040" w:hanging="360"/>
      </w:pPr>
      <w:rPr>
        <w:rFonts w:ascii="Arial" w:hAnsi="Arial" w:hint="default"/>
      </w:rPr>
    </w:lvl>
    <w:lvl w:ilvl="7" w:tplc="C40EE22C" w:tentative="1">
      <w:start w:val="1"/>
      <w:numFmt w:val="bullet"/>
      <w:lvlText w:val="•"/>
      <w:lvlJc w:val="left"/>
      <w:pPr>
        <w:tabs>
          <w:tab w:val="num" w:pos="5760"/>
        </w:tabs>
        <w:ind w:left="5760" w:hanging="360"/>
      </w:pPr>
      <w:rPr>
        <w:rFonts w:ascii="Arial" w:hAnsi="Arial" w:hint="default"/>
      </w:rPr>
    </w:lvl>
    <w:lvl w:ilvl="8" w:tplc="452E5B30" w:tentative="1">
      <w:start w:val="1"/>
      <w:numFmt w:val="bullet"/>
      <w:lvlText w:val="•"/>
      <w:lvlJc w:val="left"/>
      <w:pPr>
        <w:tabs>
          <w:tab w:val="num" w:pos="6480"/>
        </w:tabs>
        <w:ind w:left="6480" w:hanging="360"/>
      </w:pPr>
      <w:rPr>
        <w:rFonts w:ascii="Arial" w:hAnsi="Arial" w:hint="default"/>
      </w:rPr>
    </w:lvl>
  </w:abstractNum>
  <w:abstractNum w:abstractNumId="11">
    <w:nsid w:val="5DEF5C50"/>
    <w:multiLevelType w:val="hybridMultilevel"/>
    <w:tmpl w:val="50124CDE"/>
    <w:lvl w:ilvl="0" w:tplc="5734D242">
      <w:start w:val="1"/>
      <w:numFmt w:val="bullet"/>
      <w:lvlText w:val="•"/>
      <w:lvlJc w:val="left"/>
      <w:pPr>
        <w:tabs>
          <w:tab w:val="num" w:pos="720"/>
        </w:tabs>
        <w:ind w:left="720" w:hanging="360"/>
      </w:pPr>
      <w:rPr>
        <w:rFonts w:ascii="Arial" w:hAnsi="Arial" w:hint="default"/>
      </w:rPr>
    </w:lvl>
    <w:lvl w:ilvl="1" w:tplc="B510BEEA" w:tentative="1">
      <w:start w:val="1"/>
      <w:numFmt w:val="bullet"/>
      <w:lvlText w:val="•"/>
      <w:lvlJc w:val="left"/>
      <w:pPr>
        <w:tabs>
          <w:tab w:val="num" w:pos="1440"/>
        </w:tabs>
        <w:ind w:left="1440" w:hanging="360"/>
      </w:pPr>
      <w:rPr>
        <w:rFonts w:ascii="Arial" w:hAnsi="Arial" w:hint="default"/>
      </w:rPr>
    </w:lvl>
    <w:lvl w:ilvl="2" w:tplc="C910E8F6" w:tentative="1">
      <w:start w:val="1"/>
      <w:numFmt w:val="bullet"/>
      <w:lvlText w:val="•"/>
      <w:lvlJc w:val="left"/>
      <w:pPr>
        <w:tabs>
          <w:tab w:val="num" w:pos="2160"/>
        </w:tabs>
        <w:ind w:left="2160" w:hanging="360"/>
      </w:pPr>
      <w:rPr>
        <w:rFonts w:ascii="Arial" w:hAnsi="Arial" w:hint="default"/>
      </w:rPr>
    </w:lvl>
    <w:lvl w:ilvl="3" w:tplc="A64A11F6" w:tentative="1">
      <w:start w:val="1"/>
      <w:numFmt w:val="bullet"/>
      <w:lvlText w:val="•"/>
      <w:lvlJc w:val="left"/>
      <w:pPr>
        <w:tabs>
          <w:tab w:val="num" w:pos="2880"/>
        </w:tabs>
        <w:ind w:left="2880" w:hanging="360"/>
      </w:pPr>
      <w:rPr>
        <w:rFonts w:ascii="Arial" w:hAnsi="Arial" w:hint="default"/>
      </w:rPr>
    </w:lvl>
    <w:lvl w:ilvl="4" w:tplc="6350821A" w:tentative="1">
      <w:start w:val="1"/>
      <w:numFmt w:val="bullet"/>
      <w:lvlText w:val="•"/>
      <w:lvlJc w:val="left"/>
      <w:pPr>
        <w:tabs>
          <w:tab w:val="num" w:pos="3600"/>
        </w:tabs>
        <w:ind w:left="3600" w:hanging="360"/>
      </w:pPr>
      <w:rPr>
        <w:rFonts w:ascii="Arial" w:hAnsi="Arial" w:hint="default"/>
      </w:rPr>
    </w:lvl>
    <w:lvl w:ilvl="5" w:tplc="947E0D3E" w:tentative="1">
      <w:start w:val="1"/>
      <w:numFmt w:val="bullet"/>
      <w:lvlText w:val="•"/>
      <w:lvlJc w:val="left"/>
      <w:pPr>
        <w:tabs>
          <w:tab w:val="num" w:pos="4320"/>
        </w:tabs>
        <w:ind w:left="4320" w:hanging="360"/>
      </w:pPr>
      <w:rPr>
        <w:rFonts w:ascii="Arial" w:hAnsi="Arial" w:hint="default"/>
      </w:rPr>
    </w:lvl>
    <w:lvl w:ilvl="6" w:tplc="88DE43DC" w:tentative="1">
      <w:start w:val="1"/>
      <w:numFmt w:val="bullet"/>
      <w:lvlText w:val="•"/>
      <w:lvlJc w:val="left"/>
      <w:pPr>
        <w:tabs>
          <w:tab w:val="num" w:pos="5040"/>
        </w:tabs>
        <w:ind w:left="5040" w:hanging="360"/>
      </w:pPr>
      <w:rPr>
        <w:rFonts w:ascii="Arial" w:hAnsi="Arial" w:hint="default"/>
      </w:rPr>
    </w:lvl>
    <w:lvl w:ilvl="7" w:tplc="9AB8F4B4" w:tentative="1">
      <w:start w:val="1"/>
      <w:numFmt w:val="bullet"/>
      <w:lvlText w:val="•"/>
      <w:lvlJc w:val="left"/>
      <w:pPr>
        <w:tabs>
          <w:tab w:val="num" w:pos="5760"/>
        </w:tabs>
        <w:ind w:left="5760" w:hanging="360"/>
      </w:pPr>
      <w:rPr>
        <w:rFonts w:ascii="Arial" w:hAnsi="Arial" w:hint="default"/>
      </w:rPr>
    </w:lvl>
    <w:lvl w:ilvl="8" w:tplc="4E325C4A" w:tentative="1">
      <w:start w:val="1"/>
      <w:numFmt w:val="bullet"/>
      <w:lvlText w:val="•"/>
      <w:lvlJc w:val="left"/>
      <w:pPr>
        <w:tabs>
          <w:tab w:val="num" w:pos="6480"/>
        </w:tabs>
        <w:ind w:left="6480" w:hanging="360"/>
      </w:pPr>
      <w:rPr>
        <w:rFonts w:ascii="Arial" w:hAnsi="Arial" w:hint="default"/>
      </w:rPr>
    </w:lvl>
  </w:abstractNum>
  <w:abstractNum w:abstractNumId="12">
    <w:nsid w:val="67684230"/>
    <w:multiLevelType w:val="hybridMultilevel"/>
    <w:tmpl w:val="D98456DA"/>
    <w:lvl w:ilvl="0" w:tplc="073E3228">
      <w:start w:val="1"/>
      <w:numFmt w:val="bullet"/>
      <w:lvlText w:val="•"/>
      <w:lvlJc w:val="left"/>
      <w:pPr>
        <w:tabs>
          <w:tab w:val="num" w:pos="720"/>
        </w:tabs>
        <w:ind w:left="720" w:hanging="360"/>
      </w:pPr>
      <w:rPr>
        <w:rFonts w:ascii="Arial" w:hAnsi="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7A024C0"/>
    <w:multiLevelType w:val="hybridMultilevel"/>
    <w:tmpl w:val="30A474CC"/>
    <w:lvl w:ilvl="0" w:tplc="073E3228">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BF13CA6"/>
    <w:multiLevelType w:val="hybridMultilevel"/>
    <w:tmpl w:val="D4EC069E"/>
    <w:lvl w:ilvl="0" w:tplc="073E3228">
      <w:start w:val="1"/>
      <w:numFmt w:val="bullet"/>
      <w:lvlText w:val="•"/>
      <w:lvlJc w:val="left"/>
      <w:pPr>
        <w:tabs>
          <w:tab w:val="num" w:pos="1354"/>
        </w:tabs>
        <w:ind w:left="1354" w:hanging="360"/>
      </w:pPr>
      <w:rPr>
        <w:rFonts w:ascii="Arial" w:hAnsi="Arial" w:hint="default"/>
      </w:rPr>
    </w:lvl>
    <w:lvl w:ilvl="1" w:tplc="08090003" w:tentative="1">
      <w:start w:val="1"/>
      <w:numFmt w:val="bullet"/>
      <w:lvlText w:val="o"/>
      <w:lvlJc w:val="left"/>
      <w:pPr>
        <w:ind w:left="2074" w:hanging="360"/>
      </w:pPr>
      <w:rPr>
        <w:rFonts w:ascii="Courier New" w:hAnsi="Courier New" w:cs="Courier New" w:hint="default"/>
      </w:rPr>
    </w:lvl>
    <w:lvl w:ilvl="2" w:tplc="08090005" w:tentative="1">
      <w:start w:val="1"/>
      <w:numFmt w:val="bullet"/>
      <w:lvlText w:val=""/>
      <w:lvlJc w:val="left"/>
      <w:pPr>
        <w:ind w:left="2794" w:hanging="360"/>
      </w:pPr>
      <w:rPr>
        <w:rFonts w:ascii="Wingdings" w:hAnsi="Wingdings" w:hint="default"/>
      </w:rPr>
    </w:lvl>
    <w:lvl w:ilvl="3" w:tplc="08090001" w:tentative="1">
      <w:start w:val="1"/>
      <w:numFmt w:val="bullet"/>
      <w:lvlText w:val=""/>
      <w:lvlJc w:val="left"/>
      <w:pPr>
        <w:ind w:left="3514" w:hanging="360"/>
      </w:pPr>
      <w:rPr>
        <w:rFonts w:ascii="Symbol" w:hAnsi="Symbol" w:hint="default"/>
      </w:rPr>
    </w:lvl>
    <w:lvl w:ilvl="4" w:tplc="08090003" w:tentative="1">
      <w:start w:val="1"/>
      <w:numFmt w:val="bullet"/>
      <w:lvlText w:val="o"/>
      <w:lvlJc w:val="left"/>
      <w:pPr>
        <w:ind w:left="4234" w:hanging="360"/>
      </w:pPr>
      <w:rPr>
        <w:rFonts w:ascii="Courier New" w:hAnsi="Courier New" w:cs="Courier New" w:hint="default"/>
      </w:rPr>
    </w:lvl>
    <w:lvl w:ilvl="5" w:tplc="08090005" w:tentative="1">
      <w:start w:val="1"/>
      <w:numFmt w:val="bullet"/>
      <w:lvlText w:val=""/>
      <w:lvlJc w:val="left"/>
      <w:pPr>
        <w:ind w:left="4954" w:hanging="360"/>
      </w:pPr>
      <w:rPr>
        <w:rFonts w:ascii="Wingdings" w:hAnsi="Wingdings" w:hint="default"/>
      </w:rPr>
    </w:lvl>
    <w:lvl w:ilvl="6" w:tplc="08090001" w:tentative="1">
      <w:start w:val="1"/>
      <w:numFmt w:val="bullet"/>
      <w:lvlText w:val=""/>
      <w:lvlJc w:val="left"/>
      <w:pPr>
        <w:ind w:left="5674" w:hanging="360"/>
      </w:pPr>
      <w:rPr>
        <w:rFonts w:ascii="Symbol" w:hAnsi="Symbol" w:hint="default"/>
      </w:rPr>
    </w:lvl>
    <w:lvl w:ilvl="7" w:tplc="08090003" w:tentative="1">
      <w:start w:val="1"/>
      <w:numFmt w:val="bullet"/>
      <w:lvlText w:val="o"/>
      <w:lvlJc w:val="left"/>
      <w:pPr>
        <w:ind w:left="6394" w:hanging="360"/>
      </w:pPr>
      <w:rPr>
        <w:rFonts w:ascii="Courier New" w:hAnsi="Courier New" w:cs="Courier New" w:hint="default"/>
      </w:rPr>
    </w:lvl>
    <w:lvl w:ilvl="8" w:tplc="08090005" w:tentative="1">
      <w:start w:val="1"/>
      <w:numFmt w:val="bullet"/>
      <w:lvlText w:val=""/>
      <w:lvlJc w:val="left"/>
      <w:pPr>
        <w:ind w:left="7114" w:hanging="360"/>
      </w:pPr>
      <w:rPr>
        <w:rFonts w:ascii="Wingdings" w:hAnsi="Wingdings" w:hint="default"/>
      </w:rPr>
    </w:lvl>
  </w:abstractNum>
  <w:abstractNum w:abstractNumId="15">
    <w:nsid w:val="71CF6D6B"/>
    <w:multiLevelType w:val="hybridMultilevel"/>
    <w:tmpl w:val="D5D6FEA8"/>
    <w:lvl w:ilvl="0" w:tplc="073E3228">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1"/>
  </w:num>
  <w:num w:numId="3">
    <w:abstractNumId w:val="7"/>
  </w:num>
  <w:num w:numId="4">
    <w:abstractNumId w:val="2"/>
  </w:num>
  <w:num w:numId="5">
    <w:abstractNumId w:val="8"/>
  </w:num>
  <w:num w:numId="6">
    <w:abstractNumId w:val="10"/>
  </w:num>
  <w:num w:numId="7">
    <w:abstractNumId w:val="1"/>
  </w:num>
  <w:num w:numId="8">
    <w:abstractNumId w:val="3"/>
  </w:num>
  <w:num w:numId="9">
    <w:abstractNumId w:val="12"/>
  </w:num>
  <w:num w:numId="10">
    <w:abstractNumId w:val="14"/>
  </w:num>
  <w:num w:numId="11">
    <w:abstractNumId w:val="6"/>
  </w:num>
  <w:num w:numId="12">
    <w:abstractNumId w:val="0"/>
  </w:num>
  <w:num w:numId="13">
    <w:abstractNumId w:val="13"/>
  </w:num>
  <w:num w:numId="14">
    <w:abstractNumId w:val="5"/>
  </w:num>
  <w:num w:numId="15">
    <w:abstractNumId w:val="15"/>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0"/>
  <w:proofState w:spelling="clean" w:grammar="clean"/>
  <w:defaultTabStop w:val="720"/>
  <w:characterSpacingControl w:val="doNotCompress"/>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4F22"/>
    <w:rsid w:val="001D4496"/>
    <w:rsid w:val="002C205A"/>
    <w:rsid w:val="0030582C"/>
    <w:rsid w:val="00366FFA"/>
    <w:rsid w:val="004A3A68"/>
    <w:rsid w:val="004F099E"/>
    <w:rsid w:val="005028BE"/>
    <w:rsid w:val="005127C5"/>
    <w:rsid w:val="00560FAF"/>
    <w:rsid w:val="00652F67"/>
    <w:rsid w:val="006A381D"/>
    <w:rsid w:val="006E3F32"/>
    <w:rsid w:val="00711943"/>
    <w:rsid w:val="00712008"/>
    <w:rsid w:val="007B2EC3"/>
    <w:rsid w:val="008B7B74"/>
    <w:rsid w:val="00994BA0"/>
    <w:rsid w:val="009D4F22"/>
    <w:rsid w:val="00AA0A5C"/>
    <w:rsid w:val="00B46B1B"/>
    <w:rsid w:val="00B86307"/>
    <w:rsid w:val="00B9071E"/>
    <w:rsid w:val="00C55494"/>
    <w:rsid w:val="00C57404"/>
    <w:rsid w:val="00C90B87"/>
    <w:rsid w:val="00CE4C46"/>
    <w:rsid w:val="00D7226D"/>
    <w:rsid w:val="00EA10C5"/>
    <w:rsid w:val="00F43DE9"/>
    <w:rsid w:val="00F817F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2008"/>
    <w:pPr>
      <w:ind w:left="720"/>
      <w:contextualSpacing/>
    </w:pPr>
  </w:style>
  <w:style w:type="paragraph" w:styleId="BalloonText">
    <w:name w:val="Balloon Text"/>
    <w:basedOn w:val="Normal"/>
    <w:link w:val="BalloonTextChar"/>
    <w:uiPriority w:val="99"/>
    <w:semiHidden/>
    <w:unhideWhenUsed/>
    <w:rsid w:val="00711943"/>
    <w:rPr>
      <w:rFonts w:ascii="Tahoma" w:hAnsi="Tahoma" w:cs="Tahoma"/>
      <w:sz w:val="16"/>
      <w:szCs w:val="16"/>
    </w:rPr>
  </w:style>
  <w:style w:type="character" w:customStyle="1" w:styleId="BalloonTextChar">
    <w:name w:val="Balloon Text Char"/>
    <w:basedOn w:val="DefaultParagraphFont"/>
    <w:link w:val="BalloonText"/>
    <w:uiPriority w:val="99"/>
    <w:semiHidden/>
    <w:rsid w:val="0071194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2008"/>
    <w:pPr>
      <w:ind w:left="720"/>
      <w:contextualSpacing/>
    </w:pPr>
  </w:style>
  <w:style w:type="paragraph" w:styleId="BalloonText">
    <w:name w:val="Balloon Text"/>
    <w:basedOn w:val="Normal"/>
    <w:link w:val="BalloonTextChar"/>
    <w:uiPriority w:val="99"/>
    <w:semiHidden/>
    <w:unhideWhenUsed/>
    <w:rsid w:val="00711943"/>
    <w:rPr>
      <w:rFonts w:ascii="Tahoma" w:hAnsi="Tahoma" w:cs="Tahoma"/>
      <w:sz w:val="16"/>
      <w:szCs w:val="16"/>
    </w:rPr>
  </w:style>
  <w:style w:type="character" w:customStyle="1" w:styleId="BalloonTextChar">
    <w:name w:val="Balloon Text Char"/>
    <w:basedOn w:val="DefaultParagraphFont"/>
    <w:link w:val="BalloonText"/>
    <w:uiPriority w:val="99"/>
    <w:semiHidden/>
    <w:rsid w:val="0071194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32DE23-8A6A-4C6D-B810-8A6BB29250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63E773F2</Template>
  <TotalTime>46</TotalTime>
  <Pages>6</Pages>
  <Words>2261</Words>
  <Characters>12888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Inkberrow First School</Company>
  <LinksUpToDate>false</LinksUpToDate>
  <CharactersWithSpaces>15119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hjt29</cp:lastModifiedBy>
  <cp:revision>3</cp:revision>
  <cp:lastPrinted>2019-10-01T10:23:00Z</cp:lastPrinted>
  <dcterms:created xsi:type="dcterms:W3CDTF">2019-09-24T08:26:00Z</dcterms:created>
  <dcterms:modified xsi:type="dcterms:W3CDTF">2019-10-01T10:24:00Z</dcterms:modified>
</cp:coreProperties>
</file>