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23F" w:rsidRPr="006D4420" w:rsidRDefault="0017323F" w:rsidP="0017323F">
      <w:pPr>
        <w:rPr>
          <w:rFonts w:ascii="Arial" w:hAnsi="Arial" w:cs="Arial"/>
          <w:b/>
        </w:rPr>
      </w:pPr>
      <w:bookmarkStart w:id="0" w:name="_GoBack"/>
      <w:bookmarkEnd w:id="0"/>
    </w:p>
    <w:p w:rsidR="0017323F" w:rsidRPr="006D4420" w:rsidRDefault="0017323F" w:rsidP="0017323F">
      <w:pPr>
        <w:pStyle w:val="Title"/>
        <w:rPr>
          <w:rFonts w:ascii="Arial" w:hAnsi="Arial" w:cs="Arial"/>
          <w:sz w:val="48"/>
          <w:szCs w:val="36"/>
          <w:u w:val="none"/>
        </w:rPr>
      </w:pPr>
      <w:r w:rsidRPr="006D4420">
        <w:rPr>
          <w:rFonts w:ascii="Arial" w:hAnsi="Arial" w:cs="Arial"/>
          <w:sz w:val="48"/>
          <w:szCs w:val="36"/>
          <w:u w:val="none"/>
        </w:rPr>
        <w:t>INKBERROW PRIMARY SCHOOL</w:t>
      </w:r>
    </w:p>
    <w:p w:rsidR="0017323F" w:rsidRPr="006D4420" w:rsidRDefault="0017323F" w:rsidP="0017323F">
      <w:pPr>
        <w:pStyle w:val="Title"/>
        <w:rPr>
          <w:rFonts w:ascii="Arial" w:hAnsi="Arial" w:cs="Arial"/>
          <w:sz w:val="44"/>
          <w:szCs w:val="36"/>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7323F" w:rsidRPr="006D4420" w:rsidTr="007E1742">
        <w:tc>
          <w:tcPr>
            <w:tcW w:w="10847" w:type="dxa"/>
            <w:tcBorders>
              <w:top w:val="single" w:sz="4" w:space="0" w:color="auto"/>
              <w:left w:val="single" w:sz="4" w:space="0" w:color="auto"/>
              <w:bottom w:val="single" w:sz="4" w:space="0" w:color="auto"/>
              <w:right w:val="single" w:sz="4" w:space="0" w:color="auto"/>
            </w:tcBorders>
            <w:shd w:val="clear" w:color="auto" w:fill="FFFF00"/>
          </w:tcPr>
          <w:p w:rsidR="0017323F" w:rsidRPr="006D4420" w:rsidRDefault="0017323F" w:rsidP="007E1742">
            <w:pPr>
              <w:pStyle w:val="BodyText2"/>
              <w:spacing w:after="0" w:line="240" w:lineRule="auto"/>
              <w:ind w:left="360"/>
              <w:jc w:val="center"/>
              <w:rPr>
                <w:rFonts w:ascii="Arial" w:hAnsi="Arial" w:cs="Arial"/>
                <w:b/>
                <w:sz w:val="20"/>
                <w:lang w:val="en-GB" w:eastAsia="en-US"/>
              </w:rPr>
            </w:pPr>
          </w:p>
          <w:p w:rsidR="0017323F" w:rsidRPr="006D4420" w:rsidRDefault="0017323F" w:rsidP="007E1742">
            <w:pPr>
              <w:pStyle w:val="BodyText2"/>
              <w:spacing w:after="0" w:line="240" w:lineRule="auto"/>
              <w:ind w:left="360"/>
              <w:jc w:val="center"/>
              <w:rPr>
                <w:rFonts w:ascii="Arial" w:hAnsi="Arial" w:cs="Arial"/>
                <w:b/>
                <w:sz w:val="28"/>
                <w:lang w:val="en-GB" w:eastAsia="en-US"/>
              </w:rPr>
            </w:pPr>
            <w:r w:rsidRPr="006D4420">
              <w:rPr>
                <w:rFonts w:ascii="Arial" w:hAnsi="Arial" w:cs="Arial"/>
                <w:b/>
                <w:sz w:val="28"/>
                <w:lang w:val="en-GB" w:eastAsia="en-US"/>
              </w:rPr>
              <w:t>Love to learn, learn to care</w:t>
            </w:r>
          </w:p>
          <w:p w:rsidR="0017323F" w:rsidRPr="006D4420" w:rsidRDefault="0017323F" w:rsidP="007E1742">
            <w:pPr>
              <w:pStyle w:val="BodyText2"/>
              <w:spacing w:after="0" w:line="240" w:lineRule="auto"/>
              <w:ind w:left="360"/>
              <w:jc w:val="center"/>
              <w:rPr>
                <w:rFonts w:ascii="Arial" w:hAnsi="Arial" w:cs="Arial"/>
                <w:b/>
                <w:sz w:val="20"/>
                <w:lang w:val="en-GB" w:eastAsia="en-US"/>
              </w:rPr>
            </w:pPr>
          </w:p>
          <w:p w:rsidR="0017323F" w:rsidRPr="006D4420" w:rsidRDefault="0017323F" w:rsidP="007E1742">
            <w:pPr>
              <w:pStyle w:val="BodyText2"/>
              <w:spacing w:after="0" w:line="240" w:lineRule="auto"/>
              <w:ind w:left="360"/>
              <w:jc w:val="center"/>
              <w:rPr>
                <w:rFonts w:ascii="Arial" w:hAnsi="Arial" w:cs="Arial"/>
                <w:b/>
                <w:sz w:val="20"/>
                <w:lang w:val="en-GB" w:eastAsia="en-US"/>
              </w:rPr>
            </w:pPr>
            <w:r w:rsidRPr="006D4420">
              <w:rPr>
                <w:rFonts w:ascii="Arial" w:hAnsi="Arial" w:cs="Arial"/>
                <w:b/>
                <w:sz w:val="20"/>
                <w:lang w:val="en-GB" w:eastAsia="en-US"/>
              </w:rPr>
              <w:t>We aspire for all our children to become confident, secure, caring individuals who achieve personal success and develop a love of learning.</w:t>
            </w:r>
          </w:p>
          <w:p w:rsidR="0017323F" w:rsidRPr="006D4420" w:rsidRDefault="0017323F" w:rsidP="007E1742">
            <w:pPr>
              <w:rPr>
                <w:rFonts w:ascii="Arial" w:hAnsi="Arial" w:cs="Arial"/>
              </w:rPr>
            </w:pPr>
          </w:p>
        </w:tc>
      </w:tr>
    </w:tbl>
    <w:p w:rsidR="0017323F" w:rsidRPr="006D4420" w:rsidRDefault="0017323F" w:rsidP="0017323F">
      <w:pPr>
        <w:pStyle w:val="Title"/>
        <w:jc w:val="left"/>
        <w:rPr>
          <w:rFonts w:ascii="Arial" w:hAnsi="Arial" w:cs="Arial"/>
          <w:b w:val="0"/>
          <w:sz w:val="48"/>
          <w:szCs w:val="44"/>
        </w:rPr>
      </w:pPr>
    </w:p>
    <w:p w:rsidR="0017323F" w:rsidRPr="006D4420" w:rsidRDefault="00A90FAA" w:rsidP="0017323F">
      <w:pPr>
        <w:pStyle w:val="Title"/>
        <w:rPr>
          <w:rFonts w:ascii="Arial" w:hAnsi="Arial" w:cs="Arial"/>
          <w:sz w:val="96"/>
          <w:szCs w:val="44"/>
          <w:u w:val="none"/>
          <w:lang w:val="en-GB"/>
        </w:rPr>
      </w:pPr>
      <w:r w:rsidRPr="006D4420">
        <w:rPr>
          <w:rFonts w:ascii="Arial" w:hAnsi="Arial" w:cs="Arial"/>
          <w:sz w:val="96"/>
          <w:szCs w:val="44"/>
          <w:u w:val="none"/>
          <w:lang w:val="en-GB"/>
        </w:rPr>
        <w:t xml:space="preserve">Marking Policy </w:t>
      </w:r>
    </w:p>
    <w:p w:rsidR="00A90FAA" w:rsidRPr="006D4420" w:rsidRDefault="00A90FAA" w:rsidP="0017323F">
      <w:pPr>
        <w:pStyle w:val="Title"/>
        <w:rPr>
          <w:rFonts w:ascii="Arial" w:hAnsi="Arial" w:cs="Arial"/>
          <w:sz w:val="44"/>
          <w:szCs w:val="44"/>
          <w:u w:val="none"/>
          <w:lang w:val="en-GB"/>
        </w:rPr>
      </w:pPr>
    </w:p>
    <w:p w:rsidR="00A90FAA" w:rsidRPr="006D4420" w:rsidRDefault="00A90FAA" w:rsidP="0017323F">
      <w:pPr>
        <w:pStyle w:val="Title"/>
        <w:rPr>
          <w:rFonts w:ascii="Arial" w:hAnsi="Arial" w:cs="Arial"/>
          <w:sz w:val="44"/>
          <w:szCs w:val="44"/>
          <w:u w:val="none"/>
        </w:rPr>
      </w:pPr>
    </w:p>
    <w:p w:rsidR="0017323F" w:rsidRPr="006D4420" w:rsidRDefault="0017323F" w:rsidP="0017323F">
      <w:pPr>
        <w:pStyle w:val="Title"/>
        <w:rPr>
          <w:rFonts w:ascii="Arial" w:hAnsi="Arial" w:cs="Arial"/>
        </w:rPr>
      </w:pPr>
      <w:r w:rsidRPr="006D4420">
        <w:rPr>
          <w:rFonts w:ascii="Arial" w:hAnsi="Arial" w:cs="Arial"/>
          <w:noProof/>
          <w:u w:val="none"/>
          <w:lang w:val="en-GB" w:eastAsia="en-GB"/>
        </w:rPr>
        <w:drawing>
          <wp:inline distT="0" distB="0" distL="0" distR="0">
            <wp:extent cx="2590800" cy="27146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PS-Inky-with-logo WEB.png"/>
                    <pic:cNvPicPr/>
                  </pic:nvPicPr>
                  <pic:blipFill>
                    <a:blip r:embed="rId6">
                      <a:extLst>
                        <a:ext uri="{28A0092B-C50C-407E-A947-70E740481C1C}">
                          <a14:useLocalDpi xmlns:a14="http://schemas.microsoft.com/office/drawing/2010/main" val="0"/>
                        </a:ext>
                      </a:extLst>
                    </a:blip>
                    <a:stretch>
                      <a:fillRect/>
                    </a:stretch>
                  </pic:blipFill>
                  <pic:spPr>
                    <a:xfrm>
                      <a:off x="0" y="0"/>
                      <a:ext cx="2590800" cy="2714625"/>
                    </a:xfrm>
                    <a:prstGeom prst="rect">
                      <a:avLst/>
                    </a:prstGeom>
                  </pic:spPr>
                </pic:pic>
              </a:graphicData>
            </a:graphic>
          </wp:inline>
        </w:drawing>
      </w:r>
    </w:p>
    <w:p w:rsidR="0017323F" w:rsidRPr="006D4420" w:rsidRDefault="0017323F" w:rsidP="00A90FAA">
      <w:pPr>
        <w:pStyle w:val="Title"/>
        <w:jc w:val="left"/>
        <w:rPr>
          <w:rFonts w:ascii="Arial" w:hAnsi="Arial" w:cs="Arial"/>
          <w:sz w:val="36"/>
          <w:szCs w:val="36"/>
          <w:u w:val="none"/>
        </w:rPr>
      </w:pPr>
    </w:p>
    <w:p w:rsidR="0017323F" w:rsidRPr="006D4420" w:rsidRDefault="0017323F" w:rsidP="0017323F">
      <w:pPr>
        <w:pStyle w:val="Title"/>
        <w:rPr>
          <w:rFonts w:ascii="Arial" w:hAnsi="Arial" w:cs="Arial"/>
          <w:sz w:val="36"/>
          <w:szCs w:val="36"/>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4"/>
        <w:gridCol w:w="5442"/>
      </w:tblGrid>
      <w:tr w:rsidR="0017323F" w:rsidRPr="006D4420" w:rsidTr="007E1742">
        <w:tc>
          <w:tcPr>
            <w:tcW w:w="3652" w:type="dxa"/>
          </w:tcPr>
          <w:p w:rsidR="0017323F" w:rsidRPr="006D4420" w:rsidRDefault="0017323F" w:rsidP="007E1742">
            <w:pPr>
              <w:widowControl w:val="0"/>
              <w:autoSpaceDE w:val="0"/>
              <w:autoSpaceDN w:val="0"/>
              <w:adjustRightInd w:val="0"/>
              <w:rPr>
                <w:rFonts w:ascii="Arial" w:eastAsia="Times New Roman" w:hAnsi="Arial" w:cs="Arial"/>
                <w:sz w:val="32"/>
                <w:szCs w:val="32"/>
                <w:lang w:val="en-US"/>
              </w:rPr>
            </w:pPr>
            <w:r w:rsidRPr="006D4420">
              <w:rPr>
                <w:rFonts w:ascii="Arial" w:eastAsia="Times New Roman" w:hAnsi="Arial" w:cs="Arial"/>
                <w:sz w:val="32"/>
                <w:szCs w:val="32"/>
                <w:lang w:val="en-US"/>
              </w:rPr>
              <w:t>Written By</w:t>
            </w:r>
          </w:p>
        </w:tc>
        <w:tc>
          <w:tcPr>
            <w:tcW w:w="5590" w:type="dxa"/>
          </w:tcPr>
          <w:p w:rsidR="0017323F" w:rsidRPr="006D4420" w:rsidRDefault="0017323F" w:rsidP="007E1742">
            <w:pPr>
              <w:widowControl w:val="0"/>
              <w:autoSpaceDE w:val="0"/>
              <w:autoSpaceDN w:val="0"/>
              <w:adjustRightInd w:val="0"/>
              <w:rPr>
                <w:rFonts w:ascii="Arial" w:eastAsia="Times New Roman" w:hAnsi="Arial" w:cs="Arial"/>
                <w:sz w:val="32"/>
                <w:szCs w:val="32"/>
                <w:lang w:val="en-US"/>
              </w:rPr>
            </w:pPr>
            <w:r w:rsidRPr="006D4420">
              <w:rPr>
                <w:rFonts w:ascii="Arial" w:eastAsia="Times New Roman" w:hAnsi="Arial" w:cs="Arial"/>
                <w:sz w:val="32"/>
                <w:szCs w:val="32"/>
                <w:lang w:val="en-US"/>
              </w:rPr>
              <w:t xml:space="preserve">Glenn Duggan-Seville </w:t>
            </w:r>
          </w:p>
        </w:tc>
      </w:tr>
      <w:tr w:rsidR="0017323F" w:rsidRPr="006D4420" w:rsidTr="007E1742">
        <w:tc>
          <w:tcPr>
            <w:tcW w:w="3652" w:type="dxa"/>
          </w:tcPr>
          <w:p w:rsidR="0017323F" w:rsidRPr="006D4420" w:rsidRDefault="0017323F" w:rsidP="007E1742">
            <w:pPr>
              <w:widowControl w:val="0"/>
              <w:autoSpaceDE w:val="0"/>
              <w:autoSpaceDN w:val="0"/>
              <w:adjustRightInd w:val="0"/>
              <w:rPr>
                <w:rFonts w:ascii="Arial" w:eastAsia="Times New Roman" w:hAnsi="Arial" w:cs="Arial"/>
                <w:sz w:val="32"/>
                <w:szCs w:val="32"/>
                <w:lang w:val="en-US"/>
              </w:rPr>
            </w:pPr>
            <w:r w:rsidRPr="006D4420">
              <w:rPr>
                <w:rFonts w:ascii="Arial" w:eastAsia="Times New Roman" w:hAnsi="Arial" w:cs="Arial"/>
                <w:sz w:val="32"/>
                <w:szCs w:val="32"/>
                <w:lang w:val="en-US"/>
              </w:rPr>
              <w:t>Reviewed By/On</w:t>
            </w:r>
          </w:p>
        </w:tc>
        <w:tc>
          <w:tcPr>
            <w:tcW w:w="5590" w:type="dxa"/>
          </w:tcPr>
          <w:p w:rsidR="0017323F" w:rsidRPr="006D4420" w:rsidRDefault="00962B08" w:rsidP="007E1742">
            <w:pPr>
              <w:widowControl w:val="0"/>
              <w:autoSpaceDE w:val="0"/>
              <w:autoSpaceDN w:val="0"/>
              <w:adjustRightInd w:val="0"/>
              <w:rPr>
                <w:rFonts w:ascii="Arial" w:eastAsia="Times New Roman" w:hAnsi="Arial" w:cs="Arial"/>
                <w:sz w:val="32"/>
                <w:szCs w:val="32"/>
                <w:highlight w:val="yellow"/>
                <w:lang w:val="en-US"/>
              </w:rPr>
            </w:pPr>
            <w:r w:rsidRPr="00962B08">
              <w:rPr>
                <w:rFonts w:ascii="Arial" w:eastAsia="Times New Roman" w:hAnsi="Arial" w:cs="Arial"/>
                <w:sz w:val="32"/>
                <w:szCs w:val="32"/>
                <w:lang w:val="en-US"/>
              </w:rPr>
              <w:t>C&amp;Q Committee on 22/04/21</w:t>
            </w:r>
          </w:p>
        </w:tc>
      </w:tr>
      <w:tr w:rsidR="0017323F" w:rsidRPr="006D4420" w:rsidTr="007E1742">
        <w:tc>
          <w:tcPr>
            <w:tcW w:w="3652" w:type="dxa"/>
          </w:tcPr>
          <w:p w:rsidR="0017323F" w:rsidRPr="006D4420" w:rsidRDefault="0017323F" w:rsidP="007E1742">
            <w:pPr>
              <w:widowControl w:val="0"/>
              <w:autoSpaceDE w:val="0"/>
              <w:autoSpaceDN w:val="0"/>
              <w:adjustRightInd w:val="0"/>
              <w:rPr>
                <w:rFonts w:ascii="Arial" w:eastAsia="Times New Roman" w:hAnsi="Arial" w:cs="Arial"/>
                <w:sz w:val="32"/>
                <w:szCs w:val="32"/>
                <w:lang w:val="en-US"/>
              </w:rPr>
            </w:pPr>
            <w:r w:rsidRPr="006D4420">
              <w:rPr>
                <w:rFonts w:ascii="Arial" w:eastAsia="Times New Roman" w:hAnsi="Arial" w:cs="Arial"/>
                <w:sz w:val="32"/>
                <w:szCs w:val="32"/>
                <w:lang w:val="en-US"/>
              </w:rPr>
              <w:t>Approved By/On</w:t>
            </w:r>
          </w:p>
        </w:tc>
        <w:tc>
          <w:tcPr>
            <w:tcW w:w="5590" w:type="dxa"/>
            <w:shd w:val="clear" w:color="auto" w:fill="FFFFFF"/>
          </w:tcPr>
          <w:p w:rsidR="0017323F" w:rsidRPr="00835BEE" w:rsidRDefault="00962B08" w:rsidP="007E1742">
            <w:pPr>
              <w:widowControl w:val="0"/>
              <w:autoSpaceDE w:val="0"/>
              <w:autoSpaceDN w:val="0"/>
              <w:adjustRightInd w:val="0"/>
              <w:rPr>
                <w:rFonts w:ascii="Arial" w:eastAsia="Times New Roman" w:hAnsi="Arial" w:cs="Arial"/>
                <w:sz w:val="32"/>
                <w:szCs w:val="32"/>
                <w:lang w:val="en-US"/>
              </w:rPr>
            </w:pPr>
            <w:r w:rsidRPr="00835BEE">
              <w:rPr>
                <w:rFonts w:ascii="Arial" w:eastAsia="Times New Roman" w:hAnsi="Arial" w:cs="Arial"/>
                <w:sz w:val="32"/>
                <w:szCs w:val="32"/>
                <w:lang w:val="en-US"/>
              </w:rPr>
              <w:t>IPS LGB on 10/05/21</w:t>
            </w:r>
          </w:p>
        </w:tc>
      </w:tr>
      <w:tr w:rsidR="0017323F" w:rsidRPr="006D4420" w:rsidTr="007E1742">
        <w:tc>
          <w:tcPr>
            <w:tcW w:w="3652" w:type="dxa"/>
          </w:tcPr>
          <w:p w:rsidR="0017323F" w:rsidRPr="006D4420" w:rsidRDefault="0017323F" w:rsidP="007E1742">
            <w:pPr>
              <w:widowControl w:val="0"/>
              <w:autoSpaceDE w:val="0"/>
              <w:autoSpaceDN w:val="0"/>
              <w:adjustRightInd w:val="0"/>
              <w:rPr>
                <w:rFonts w:ascii="Arial" w:eastAsia="Times New Roman" w:hAnsi="Arial" w:cs="Arial"/>
                <w:sz w:val="32"/>
                <w:szCs w:val="32"/>
                <w:lang w:val="en-US"/>
              </w:rPr>
            </w:pPr>
            <w:r w:rsidRPr="006D4420">
              <w:rPr>
                <w:rFonts w:ascii="Arial" w:eastAsia="Times New Roman" w:hAnsi="Arial" w:cs="Arial"/>
                <w:sz w:val="32"/>
                <w:szCs w:val="32"/>
                <w:lang w:val="en-US"/>
              </w:rPr>
              <w:t>Next Review Required</w:t>
            </w:r>
          </w:p>
        </w:tc>
        <w:tc>
          <w:tcPr>
            <w:tcW w:w="5590" w:type="dxa"/>
          </w:tcPr>
          <w:p w:rsidR="0017323F" w:rsidRPr="00835BEE" w:rsidRDefault="00962B08" w:rsidP="007E1742">
            <w:pPr>
              <w:widowControl w:val="0"/>
              <w:autoSpaceDE w:val="0"/>
              <w:autoSpaceDN w:val="0"/>
              <w:adjustRightInd w:val="0"/>
              <w:rPr>
                <w:rFonts w:ascii="Arial" w:eastAsia="Times New Roman" w:hAnsi="Arial" w:cs="Arial"/>
                <w:sz w:val="32"/>
                <w:szCs w:val="32"/>
                <w:lang w:val="en-US"/>
              </w:rPr>
            </w:pPr>
            <w:r w:rsidRPr="00835BEE">
              <w:rPr>
                <w:rFonts w:ascii="Arial" w:eastAsia="Times New Roman" w:hAnsi="Arial" w:cs="Arial"/>
                <w:sz w:val="32"/>
                <w:szCs w:val="32"/>
                <w:lang w:val="en-US"/>
              </w:rPr>
              <w:t>Summer Term 2025</w:t>
            </w:r>
          </w:p>
        </w:tc>
      </w:tr>
    </w:tbl>
    <w:p w:rsidR="00A90FAA" w:rsidRPr="006D4420" w:rsidRDefault="00A90FAA" w:rsidP="0017323F">
      <w:pPr>
        <w:rPr>
          <w:rFonts w:ascii="Arial" w:hAnsi="Arial" w:cs="Arial"/>
        </w:rPr>
      </w:pPr>
    </w:p>
    <w:p w:rsidR="00FA3F7C" w:rsidRPr="006D4420" w:rsidRDefault="00FA3F7C" w:rsidP="00A90FAA">
      <w:pPr>
        <w:spacing w:after="160" w:line="259" w:lineRule="auto"/>
        <w:jc w:val="both"/>
        <w:rPr>
          <w:rFonts w:ascii="Arial" w:hAnsi="Arial" w:cs="Arial"/>
          <w:b/>
          <w:u w:val="single"/>
        </w:rPr>
      </w:pPr>
      <w:r w:rsidRPr="006D4420">
        <w:rPr>
          <w:rFonts w:ascii="Arial" w:hAnsi="Arial" w:cs="Arial"/>
          <w:b/>
          <w:u w:val="single"/>
        </w:rPr>
        <w:lastRenderedPageBreak/>
        <w:t xml:space="preserve">Rationale </w:t>
      </w:r>
    </w:p>
    <w:p w:rsidR="00FA3F7C" w:rsidRPr="006D4420" w:rsidRDefault="00FA3F7C" w:rsidP="00A90FAA">
      <w:pPr>
        <w:spacing w:after="160" w:line="259" w:lineRule="auto"/>
        <w:jc w:val="both"/>
        <w:rPr>
          <w:rFonts w:ascii="Arial" w:hAnsi="Arial" w:cs="Arial"/>
        </w:rPr>
      </w:pPr>
      <w:r w:rsidRPr="006D4420">
        <w:rPr>
          <w:rFonts w:ascii="Arial" w:hAnsi="Arial" w:cs="Arial"/>
        </w:rPr>
        <w:t>Improving lea</w:t>
      </w:r>
      <w:r w:rsidR="00D92D4A">
        <w:rPr>
          <w:rFonts w:ascii="Arial" w:hAnsi="Arial" w:cs="Arial"/>
        </w:rPr>
        <w:t>r</w:t>
      </w:r>
      <w:r w:rsidRPr="006D4420">
        <w:rPr>
          <w:rFonts w:ascii="Arial" w:hAnsi="Arial" w:cs="Arial"/>
        </w:rPr>
        <w:t>ning through effective assessment is aided by the provision of effective feedback to pupils who need to be able to assess themselves and understand how t</w:t>
      </w:r>
      <w:r w:rsidR="00962B08">
        <w:rPr>
          <w:rFonts w:ascii="Arial" w:hAnsi="Arial" w:cs="Arial"/>
        </w:rPr>
        <w:t>o improve. The marking of pupil</w:t>
      </w:r>
      <w:r w:rsidRPr="006D4420">
        <w:rPr>
          <w:rFonts w:ascii="Arial" w:hAnsi="Arial" w:cs="Arial"/>
        </w:rPr>
        <w:t>s</w:t>
      </w:r>
      <w:r w:rsidR="00962B08">
        <w:rPr>
          <w:rFonts w:ascii="Arial" w:hAnsi="Arial" w:cs="Arial"/>
        </w:rPr>
        <w:t>’</w:t>
      </w:r>
      <w:r w:rsidRPr="006D4420">
        <w:rPr>
          <w:rFonts w:ascii="Arial" w:hAnsi="Arial" w:cs="Arial"/>
        </w:rPr>
        <w:t xml:space="preserve"> work is therefore an integral part of teacher assessment and pupil progress. </w:t>
      </w:r>
    </w:p>
    <w:p w:rsidR="00FA3F7C" w:rsidRPr="006D4420" w:rsidRDefault="00FA3F7C" w:rsidP="00A90FAA">
      <w:pPr>
        <w:spacing w:after="160" w:line="259" w:lineRule="auto"/>
        <w:jc w:val="both"/>
        <w:rPr>
          <w:rFonts w:ascii="Arial" w:hAnsi="Arial" w:cs="Arial"/>
          <w:b/>
          <w:u w:val="single"/>
        </w:rPr>
      </w:pPr>
      <w:r w:rsidRPr="006D4420">
        <w:rPr>
          <w:rFonts w:ascii="Arial" w:hAnsi="Arial" w:cs="Arial"/>
          <w:b/>
          <w:u w:val="single"/>
        </w:rPr>
        <w:t>The purpose of feedback and assessment</w:t>
      </w:r>
    </w:p>
    <w:p w:rsidR="00FA3F7C" w:rsidRPr="006D4420" w:rsidRDefault="00FA3F7C" w:rsidP="00FA3F7C">
      <w:pPr>
        <w:pStyle w:val="ListParagraph"/>
        <w:numPr>
          <w:ilvl w:val="0"/>
          <w:numId w:val="12"/>
        </w:numPr>
        <w:spacing w:after="160" w:line="259" w:lineRule="auto"/>
        <w:jc w:val="both"/>
        <w:rPr>
          <w:rFonts w:ascii="Arial" w:hAnsi="Arial" w:cs="Arial"/>
          <w:b/>
          <w:u w:val="single"/>
        </w:rPr>
      </w:pPr>
      <w:r w:rsidRPr="006D4420">
        <w:rPr>
          <w:rFonts w:ascii="Arial" w:hAnsi="Arial" w:cs="Arial"/>
        </w:rPr>
        <w:t xml:space="preserve">To inform the teacher of a child’s attainment and </w:t>
      </w:r>
      <w:r w:rsidR="00D92D4A">
        <w:rPr>
          <w:rFonts w:ascii="Arial" w:hAnsi="Arial" w:cs="Arial"/>
        </w:rPr>
        <w:t>thereby</w:t>
      </w:r>
      <w:r w:rsidRPr="006D4420">
        <w:rPr>
          <w:rFonts w:ascii="Arial" w:hAnsi="Arial" w:cs="Arial"/>
        </w:rPr>
        <w:t xml:space="preserve"> inform future planning</w:t>
      </w:r>
    </w:p>
    <w:p w:rsidR="00FA3F7C" w:rsidRPr="006D4420" w:rsidRDefault="00FA3F7C" w:rsidP="00FA3F7C">
      <w:pPr>
        <w:pStyle w:val="ListParagraph"/>
        <w:numPr>
          <w:ilvl w:val="0"/>
          <w:numId w:val="12"/>
        </w:numPr>
        <w:spacing w:after="160" w:line="259" w:lineRule="auto"/>
        <w:jc w:val="both"/>
        <w:rPr>
          <w:rFonts w:ascii="Arial" w:hAnsi="Arial" w:cs="Arial"/>
          <w:b/>
          <w:u w:val="single"/>
        </w:rPr>
      </w:pPr>
      <w:r w:rsidRPr="006D4420">
        <w:rPr>
          <w:rFonts w:ascii="Arial" w:hAnsi="Arial" w:cs="Arial"/>
        </w:rPr>
        <w:t xml:space="preserve">To inform the children of how well they have done and what they need to do next </w:t>
      </w:r>
    </w:p>
    <w:p w:rsidR="00FA3F7C" w:rsidRPr="006D4420" w:rsidRDefault="00FA3F7C" w:rsidP="00FA3F7C">
      <w:pPr>
        <w:pStyle w:val="ListParagraph"/>
        <w:numPr>
          <w:ilvl w:val="0"/>
          <w:numId w:val="12"/>
        </w:numPr>
        <w:spacing w:after="160" w:line="259" w:lineRule="auto"/>
        <w:jc w:val="both"/>
        <w:rPr>
          <w:rFonts w:ascii="Arial" w:hAnsi="Arial" w:cs="Arial"/>
          <w:b/>
          <w:u w:val="single"/>
        </w:rPr>
      </w:pPr>
      <w:r w:rsidRPr="006D4420">
        <w:rPr>
          <w:rFonts w:ascii="Arial" w:hAnsi="Arial" w:cs="Arial"/>
        </w:rPr>
        <w:t>To motivate a child through celebrating success</w:t>
      </w:r>
    </w:p>
    <w:p w:rsidR="00FA3F7C" w:rsidRPr="006D4420" w:rsidRDefault="00FA3F7C" w:rsidP="00FA3F7C">
      <w:pPr>
        <w:spacing w:after="160" w:line="259" w:lineRule="auto"/>
        <w:jc w:val="both"/>
        <w:rPr>
          <w:rFonts w:ascii="Arial" w:hAnsi="Arial" w:cs="Arial"/>
          <w:b/>
          <w:u w:val="single"/>
        </w:rPr>
      </w:pPr>
      <w:r w:rsidRPr="006D4420">
        <w:rPr>
          <w:rFonts w:ascii="Arial" w:hAnsi="Arial" w:cs="Arial"/>
          <w:b/>
          <w:u w:val="single"/>
        </w:rPr>
        <w:t>Principles</w:t>
      </w:r>
    </w:p>
    <w:p w:rsidR="00FA3F7C" w:rsidRPr="006D4420" w:rsidRDefault="00FA3F7C" w:rsidP="00FA3F7C">
      <w:pPr>
        <w:pStyle w:val="ListParagraph"/>
        <w:numPr>
          <w:ilvl w:val="0"/>
          <w:numId w:val="13"/>
        </w:numPr>
        <w:spacing w:after="160" w:line="259" w:lineRule="auto"/>
        <w:jc w:val="both"/>
        <w:rPr>
          <w:rFonts w:ascii="Arial" w:hAnsi="Arial" w:cs="Arial"/>
          <w:b/>
          <w:u w:val="single"/>
        </w:rPr>
      </w:pPr>
      <w:r w:rsidRPr="006D4420">
        <w:rPr>
          <w:rFonts w:ascii="Arial" w:hAnsi="Arial" w:cs="Arial"/>
        </w:rPr>
        <w:t xml:space="preserve">there is a consistent and manageable method of feedback, assessment and pupil response throughout the school </w:t>
      </w:r>
    </w:p>
    <w:p w:rsidR="00FA3F7C" w:rsidRPr="006D4420" w:rsidRDefault="00FA3F7C" w:rsidP="00FA3F7C">
      <w:pPr>
        <w:pStyle w:val="ListParagraph"/>
        <w:numPr>
          <w:ilvl w:val="0"/>
          <w:numId w:val="13"/>
        </w:numPr>
        <w:spacing w:after="160" w:line="259" w:lineRule="auto"/>
        <w:jc w:val="both"/>
        <w:rPr>
          <w:rFonts w:ascii="Arial" w:hAnsi="Arial" w:cs="Arial"/>
          <w:b/>
          <w:u w:val="single"/>
        </w:rPr>
      </w:pPr>
      <w:r w:rsidRPr="006D4420">
        <w:rPr>
          <w:rFonts w:ascii="Arial" w:hAnsi="Arial" w:cs="Arial"/>
        </w:rPr>
        <w:t xml:space="preserve">work is assessed promptly and feedback given as close as possible to the time of the work completed, including in the lesson </w:t>
      </w:r>
    </w:p>
    <w:p w:rsidR="00FA3F7C" w:rsidRPr="006D4420" w:rsidRDefault="00FA3F7C" w:rsidP="00FA3F7C">
      <w:pPr>
        <w:pStyle w:val="ListParagraph"/>
        <w:numPr>
          <w:ilvl w:val="0"/>
          <w:numId w:val="13"/>
        </w:numPr>
        <w:spacing w:after="160" w:line="259" w:lineRule="auto"/>
        <w:jc w:val="both"/>
        <w:rPr>
          <w:rFonts w:ascii="Arial" w:hAnsi="Arial" w:cs="Arial"/>
          <w:b/>
          <w:u w:val="single"/>
        </w:rPr>
      </w:pPr>
      <w:r w:rsidRPr="006D4420">
        <w:rPr>
          <w:rFonts w:ascii="Arial" w:hAnsi="Arial" w:cs="Arial"/>
          <w:b/>
        </w:rPr>
        <w:t xml:space="preserve">all </w:t>
      </w:r>
      <w:r w:rsidRPr="006D4420">
        <w:rPr>
          <w:rFonts w:ascii="Arial" w:hAnsi="Arial" w:cs="Arial"/>
        </w:rPr>
        <w:t>adults working with the children are involved in giving feedback</w:t>
      </w:r>
    </w:p>
    <w:p w:rsidR="00FA3F7C" w:rsidRPr="006D4420" w:rsidRDefault="00FA3F7C" w:rsidP="00FA3F7C">
      <w:pPr>
        <w:pStyle w:val="ListParagraph"/>
        <w:numPr>
          <w:ilvl w:val="0"/>
          <w:numId w:val="13"/>
        </w:numPr>
        <w:spacing w:after="160" w:line="259" w:lineRule="auto"/>
        <w:jc w:val="both"/>
        <w:rPr>
          <w:rFonts w:ascii="Arial" w:hAnsi="Arial" w:cs="Arial"/>
          <w:b/>
          <w:u w:val="single"/>
        </w:rPr>
      </w:pPr>
      <w:r w:rsidRPr="006D4420">
        <w:rPr>
          <w:rFonts w:ascii="Arial" w:hAnsi="Arial" w:cs="Arial"/>
        </w:rPr>
        <w:t>children are given opportunities to respond to feedback and to make improvements to their work</w:t>
      </w:r>
    </w:p>
    <w:p w:rsidR="00FA3F7C" w:rsidRPr="006D4420" w:rsidRDefault="00FA3F7C" w:rsidP="00FA3F7C">
      <w:pPr>
        <w:pStyle w:val="ListParagraph"/>
        <w:numPr>
          <w:ilvl w:val="0"/>
          <w:numId w:val="13"/>
        </w:numPr>
        <w:spacing w:after="160" w:line="259" w:lineRule="auto"/>
        <w:jc w:val="both"/>
        <w:rPr>
          <w:rFonts w:ascii="Arial" w:hAnsi="Arial" w:cs="Arial"/>
          <w:b/>
          <w:u w:val="single"/>
        </w:rPr>
      </w:pPr>
      <w:r w:rsidRPr="006D4420">
        <w:rPr>
          <w:rFonts w:ascii="Arial" w:hAnsi="Arial" w:cs="Arial"/>
        </w:rPr>
        <w:t xml:space="preserve">clear strategies for improvement are given </w:t>
      </w:r>
    </w:p>
    <w:p w:rsidR="00FA3F7C" w:rsidRPr="006D4420" w:rsidRDefault="00FA3F7C" w:rsidP="00FA3F7C">
      <w:pPr>
        <w:pStyle w:val="ListParagraph"/>
        <w:numPr>
          <w:ilvl w:val="0"/>
          <w:numId w:val="13"/>
        </w:numPr>
        <w:spacing w:after="160" w:line="259" w:lineRule="auto"/>
        <w:jc w:val="both"/>
        <w:rPr>
          <w:rFonts w:ascii="Arial" w:hAnsi="Arial" w:cs="Arial"/>
          <w:b/>
          <w:u w:val="single"/>
        </w:rPr>
      </w:pPr>
      <w:r w:rsidRPr="006D4420">
        <w:rPr>
          <w:rFonts w:ascii="Arial" w:hAnsi="Arial" w:cs="Arial"/>
        </w:rPr>
        <w:t xml:space="preserve">feedback and assessment are used to inform future planning and target setting </w:t>
      </w:r>
    </w:p>
    <w:p w:rsidR="00FA3F7C" w:rsidRPr="006D4420" w:rsidRDefault="00FA3F7C" w:rsidP="00FA3F7C">
      <w:pPr>
        <w:spacing w:after="160" w:line="259" w:lineRule="auto"/>
        <w:jc w:val="both"/>
        <w:rPr>
          <w:rFonts w:ascii="Arial" w:hAnsi="Arial" w:cs="Arial"/>
          <w:b/>
          <w:u w:val="single"/>
        </w:rPr>
      </w:pPr>
      <w:r w:rsidRPr="006D4420">
        <w:rPr>
          <w:rFonts w:ascii="Arial" w:hAnsi="Arial" w:cs="Arial"/>
          <w:b/>
          <w:u w:val="single"/>
        </w:rPr>
        <w:t>Different forms of feedback</w:t>
      </w:r>
    </w:p>
    <w:p w:rsidR="00FA3F7C" w:rsidRPr="006D4420" w:rsidRDefault="00962B08" w:rsidP="00FA3F7C">
      <w:pPr>
        <w:spacing w:after="160" w:line="259" w:lineRule="auto"/>
        <w:jc w:val="both"/>
        <w:rPr>
          <w:rFonts w:ascii="Arial" w:hAnsi="Arial" w:cs="Arial"/>
        </w:rPr>
      </w:pPr>
      <w:r>
        <w:rPr>
          <w:rFonts w:ascii="Arial" w:hAnsi="Arial" w:cs="Arial"/>
        </w:rPr>
        <w:t>At Inkberrow Primary S</w:t>
      </w:r>
      <w:r w:rsidR="00FA3F7C" w:rsidRPr="006D4420">
        <w:rPr>
          <w:rFonts w:ascii="Arial" w:hAnsi="Arial" w:cs="Arial"/>
        </w:rPr>
        <w:t xml:space="preserve">chool, the marking and feedback of work is carried out under five main categories. These allow staff to choose the most appropriate method for the children to make the most progress within and across </w:t>
      </w:r>
      <w:r w:rsidR="00D92D4A">
        <w:rPr>
          <w:rFonts w:ascii="Arial" w:hAnsi="Arial" w:cs="Arial"/>
        </w:rPr>
        <w:t xml:space="preserve">a </w:t>
      </w:r>
      <w:r w:rsidR="00FA3F7C" w:rsidRPr="006D4420">
        <w:rPr>
          <w:rFonts w:ascii="Arial" w:hAnsi="Arial" w:cs="Arial"/>
        </w:rPr>
        <w:t xml:space="preserve">series of lessons. </w:t>
      </w:r>
    </w:p>
    <w:p w:rsidR="00FA3F7C" w:rsidRPr="006D4420" w:rsidRDefault="00FA3F7C" w:rsidP="00FA3F7C">
      <w:pPr>
        <w:spacing w:after="160" w:line="259" w:lineRule="auto"/>
        <w:jc w:val="both"/>
        <w:rPr>
          <w:rFonts w:ascii="Arial" w:hAnsi="Arial" w:cs="Arial"/>
        </w:rPr>
      </w:pPr>
      <w:r w:rsidRPr="006D4420">
        <w:rPr>
          <w:rFonts w:ascii="Arial" w:hAnsi="Arial" w:cs="Arial"/>
        </w:rPr>
        <w:t>These categories are:</w:t>
      </w:r>
    </w:p>
    <w:p w:rsidR="00FA3F7C" w:rsidRPr="006D4420" w:rsidRDefault="00FA3F7C" w:rsidP="00FA3F7C">
      <w:pPr>
        <w:spacing w:after="160" w:line="259" w:lineRule="auto"/>
        <w:jc w:val="center"/>
        <w:rPr>
          <w:rFonts w:ascii="Arial" w:hAnsi="Arial" w:cs="Arial"/>
          <w:b/>
          <w:sz w:val="24"/>
        </w:rPr>
      </w:pPr>
      <w:r w:rsidRPr="006D4420">
        <w:rPr>
          <w:rFonts w:ascii="Arial" w:hAnsi="Arial" w:cs="Arial"/>
          <w:b/>
          <w:sz w:val="24"/>
        </w:rPr>
        <w:t xml:space="preserve">Live feedback within a lesson </w:t>
      </w:r>
    </w:p>
    <w:p w:rsidR="00FA3F7C" w:rsidRPr="006D4420" w:rsidRDefault="00FA3F7C" w:rsidP="00FA3F7C">
      <w:pPr>
        <w:spacing w:after="160" w:line="259" w:lineRule="auto"/>
        <w:jc w:val="center"/>
        <w:rPr>
          <w:rFonts w:ascii="Arial" w:hAnsi="Arial" w:cs="Arial"/>
          <w:b/>
          <w:sz w:val="24"/>
        </w:rPr>
      </w:pPr>
      <w:r w:rsidRPr="006D4420">
        <w:rPr>
          <w:rFonts w:ascii="Arial" w:hAnsi="Arial" w:cs="Arial"/>
          <w:b/>
          <w:sz w:val="24"/>
        </w:rPr>
        <w:t xml:space="preserve">Small-group and one-to-one conferencing </w:t>
      </w:r>
    </w:p>
    <w:p w:rsidR="00FA3F7C" w:rsidRPr="006D4420" w:rsidRDefault="00FA3F7C" w:rsidP="00FA3F7C">
      <w:pPr>
        <w:spacing w:after="160" w:line="259" w:lineRule="auto"/>
        <w:jc w:val="center"/>
        <w:rPr>
          <w:rFonts w:ascii="Arial" w:hAnsi="Arial" w:cs="Arial"/>
          <w:b/>
          <w:sz w:val="24"/>
        </w:rPr>
      </w:pPr>
      <w:r w:rsidRPr="006D4420">
        <w:rPr>
          <w:rFonts w:ascii="Arial" w:hAnsi="Arial" w:cs="Arial"/>
          <w:b/>
          <w:sz w:val="24"/>
        </w:rPr>
        <w:t>Distance written feedback after a lesson</w:t>
      </w:r>
    </w:p>
    <w:p w:rsidR="00FA3F7C" w:rsidRPr="006D4420" w:rsidRDefault="00FA3F7C" w:rsidP="00FA3F7C">
      <w:pPr>
        <w:spacing w:after="160" w:line="259" w:lineRule="auto"/>
        <w:jc w:val="center"/>
        <w:rPr>
          <w:rFonts w:ascii="Arial" w:hAnsi="Arial" w:cs="Arial"/>
          <w:b/>
          <w:sz w:val="24"/>
        </w:rPr>
      </w:pPr>
      <w:r w:rsidRPr="006D4420">
        <w:rPr>
          <w:rFonts w:ascii="Arial" w:hAnsi="Arial" w:cs="Arial"/>
          <w:b/>
          <w:sz w:val="24"/>
        </w:rPr>
        <w:t>Whole class feedback</w:t>
      </w:r>
    </w:p>
    <w:p w:rsidR="00FA3F7C" w:rsidRPr="006D4420" w:rsidRDefault="00FA3F7C" w:rsidP="00FA3F7C">
      <w:pPr>
        <w:spacing w:after="160" w:line="259" w:lineRule="auto"/>
        <w:jc w:val="center"/>
        <w:rPr>
          <w:rFonts w:ascii="Arial" w:hAnsi="Arial" w:cs="Arial"/>
          <w:b/>
          <w:sz w:val="24"/>
        </w:rPr>
      </w:pPr>
      <w:r w:rsidRPr="006D4420">
        <w:rPr>
          <w:rFonts w:ascii="Arial" w:hAnsi="Arial" w:cs="Arial"/>
          <w:b/>
          <w:sz w:val="24"/>
        </w:rPr>
        <w:t xml:space="preserve">Self and peer-assessment </w:t>
      </w:r>
    </w:p>
    <w:p w:rsidR="00FA3F7C" w:rsidRPr="006D4420" w:rsidRDefault="00FA3F7C" w:rsidP="00FA3F7C">
      <w:pPr>
        <w:spacing w:after="160" w:line="259" w:lineRule="auto"/>
        <w:rPr>
          <w:rFonts w:ascii="Arial" w:hAnsi="Arial" w:cs="Arial"/>
        </w:rPr>
      </w:pPr>
      <w:r w:rsidRPr="006D4420">
        <w:rPr>
          <w:rFonts w:ascii="Arial" w:hAnsi="Arial" w:cs="Arial"/>
        </w:rPr>
        <w:t xml:space="preserve">Staff are trained to apply these formats in different contexts and to give children variety in the way the teacher / pupil feedback develops. </w:t>
      </w:r>
    </w:p>
    <w:p w:rsidR="00FA3F7C" w:rsidRPr="006D4420" w:rsidRDefault="00FA3F7C" w:rsidP="00FA3F7C">
      <w:pPr>
        <w:spacing w:after="160" w:line="259" w:lineRule="auto"/>
        <w:rPr>
          <w:rFonts w:ascii="Arial" w:hAnsi="Arial" w:cs="Arial"/>
        </w:rPr>
      </w:pPr>
      <w:r w:rsidRPr="006D4420">
        <w:rPr>
          <w:rFonts w:ascii="Arial" w:hAnsi="Arial" w:cs="Arial"/>
        </w:rPr>
        <w:t>Below, each of these categories are explained in more detail:</w:t>
      </w:r>
    </w:p>
    <w:p w:rsidR="00FA3F7C" w:rsidRPr="006D4420" w:rsidRDefault="00FA3F7C" w:rsidP="00FA3F7C">
      <w:pPr>
        <w:spacing w:after="160" w:line="259" w:lineRule="auto"/>
        <w:rPr>
          <w:rFonts w:ascii="Arial" w:hAnsi="Arial" w:cs="Arial"/>
          <w:b/>
        </w:rPr>
      </w:pPr>
      <w:r w:rsidRPr="006D4420">
        <w:rPr>
          <w:rFonts w:ascii="Arial" w:hAnsi="Arial" w:cs="Arial"/>
          <w:b/>
        </w:rPr>
        <w:t xml:space="preserve">Live feedback within a lesson </w:t>
      </w:r>
    </w:p>
    <w:p w:rsidR="00FA3F7C" w:rsidRPr="006D4420" w:rsidRDefault="00FA3F7C" w:rsidP="00FA3F7C">
      <w:pPr>
        <w:pStyle w:val="ListParagraph"/>
        <w:numPr>
          <w:ilvl w:val="0"/>
          <w:numId w:val="16"/>
        </w:numPr>
        <w:spacing w:after="160" w:line="259" w:lineRule="auto"/>
        <w:rPr>
          <w:rFonts w:ascii="Arial" w:hAnsi="Arial" w:cs="Arial"/>
        </w:rPr>
      </w:pPr>
      <w:r w:rsidRPr="006D4420">
        <w:rPr>
          <w:rFonts w:ascii="Arial" w:hAnsi="Arial" w:cs="Arial"/>
        </w:rPr>
        <w:t>live marking allows a teacher to check that each child has the correct level of challenge: misconceptions can be identified and addressed, small errors corrected and additional stretch can be given where appropriate</w:t>
      </w:r>
    </w:p>
    <w:p w:rsidR="00FA3F7C" w:rsidRPr="006D4420" w:rsidRDefault="00D92D4A" w:rsidP="00FA3F7C">
      <w:pPr>
        <w:pStyle w:val="ListParagraph"/>
        <w:numPr>
          <w:ilvl w:val="0"/>
          <w:numId w:val="16"/>
        </w:numPr>
        <w:spacing w:after="160" w:line="259" w:lineRule="auto"/>
        <w:rPr>
          <w:rFonts w:ascii="Arial" w:hAnsi="Arial" w:cs="Arial"/>
        </w:rPr>
      </w:pPr>
      <w:r>
        <w:rPr>
          <w:rFonts w:ascii="Arial" w:hAnsi="Arial" w:cs="Arial"/>
        </w:rPr>
        <w:t xml:space="preserve">Live marking is </w:t>
      </w:r>
      <w:r w:rsidR="00FA3F7C" w:rsidRPr="006D4420">
        <w:rPr>
          <w:rFonts w:ascii="Arial" w:hAnsi="Arial" w:cs="Arial"/>
        </w:rPr>
        <w:t>time-efficient and reduces the need for distance marking at the end of the day. This in turn frees u</w:t>
      </w:r>
      <w:r w:rsidR="008E10DC" w:rsidRPr="006D4420">
        <w:rPr>
          <w:rFonts w:ascii="Arial" w:hAnsi="Arial" w:cs="Arial"/>
        </w:rPr>
        <w:t>p time to plan for the next day</w:t>
      </w:r>
      <w:r w:rsidR="00FA3F7C" w:rsidRPr="006D4420">
        <w:rPr>
          <w:rFonts w:ascii="Arial" w:hAnsi="Arial" w:cs="Arial"/>
        </w:rPr>
        <w:t xml:space="preserve">  </w:t>
      </w:r>
    </w:p>
    <w:p w:rsidR="008E10DC" w:rsidRPr="006D4420" w:rsidRDefault="008E10DC" w:rsidP="00FA3F7C">
      <w:pPr>
        <w:pStyle w:val="ListParagraph"/>
        <w:numPr>
          <w:ilvl w:val="0"/>
          <w:numId w:val="16"/>
        </w:numPr>
        <w:spacing w:after="160" w:line="259" w:lineRule="auto"/>
        <w:rPr>
          <w:rFonts w:ascii="Arial" w:hAnsi="Arial" w:cs="Arial"/>
        </w:rPr>
      </w:pPr>
      <w:r w:rsidRPr="006D4420">
        <w:rPr>
          <w:rFonts w:ascii="Arial" w:hAnsi="Arial" w:cs="Arial"/>
        </w:rPr>
        <w:t>Live marking can be written or verbal</w:t>
      </w:r>
    </w:p>
    <w:p w:rsidR="008E10DC" w:rsidRPr="006D4420" w:rsidRDefault="008E10DC" w:rsidP="00FA3F7C">
      <w:pPr>
        <w:pStyle w:val="ListParagraph"/>
        <w:numPr>
          <w:ilvl w:val="0"/>
          <w:numId w:val="16"/>
        </w:numPr>
        <w:spacing w:after="160" w:line="259" w:lineRule="auto"/>
        <w:rPr>
          <w:rFonts w:ascii="Arial" w:hAnsi="Arial" w:cs="Arial"/>
        </w:rPr>
      </w:pPr>
      <w:r w:rsidRPr="006D4420">
        <w:rPr>
          <w:rFonts w:ascii="Arial" w:hAnsi="Arial" w:cs="Arial"/>
        </w:rPr>
        <w:lastRenderedPageBreak/>
        <w:t>If a child has needed help with within a lesson, the adult giving the help will indicate this by initialling the work. This will support the teacher’s summative assessment at the end of each term</w:t>
      </w:r>
    </w:p>
    <w:p w:rsidR="008E10DC" w:rsidRPr="006D4420" w:rsidRDefault="008E10DC" w:rsidP="00FA3F7C">
      <w:pPr>
        <w:pStyle w:val="ListParagraph"/>
        <w:numPr>
          <w:ilvl w:val="0"/>
          <w:numId w:val="16"/>
        </w:numPr>
        <w:spacing w:after="160" w:line="259" w:lineRule="auto"/>
        <w:rPr>
          <w:rFonts w:ascii="Arial" w:hAnsi="Arial" w:cs="Arial"/>
        </w:rPr>
      </w:pPr>
      <w:r w:rsidRPr="006D4420">
        <w:rPr>
          <w:rFonts w:ascii="Arial" w:hAnsi="Arial" w:cs="Arial"/>
        </w:rPr>
        <w:t>Where verbal feedback has been given, this is recorded in children’s books, either by the adult (VF: Finger Spaces)</w:t>
      </w:r>
      <w:r w:rsidR="00D92D4A">
        <w:rPr>
          <w:rFonts w:ascii="Arial" w:hAnsi="Arial" w:cs="Arial"/>
        </w:rPr>
        <w:t>, a Teacher / TA assisted stamper</w:t>
      </w:r>
      <w:r w:rsidRPr="006D4420">
        <w:rPr>
          <w:rFonts w:ascii="Arial" w:hAnsi="Arial" w:cs="Arial"/>
        </w:rPr>
        <w:t xml:space="preserve"> or a pre-printed sticker (I spoke to my teacher and we agreed that…)</w:t>
      </w:r>
    </w:p>
    <w:p w:rsidR="008E10DC" w:rsidRPr="006D4420" w:rsidRDefault="008E10DC" w:rsidP="008E10DC">
      <w:pPr>
        <w:spacing w:after="160" w:line="259" w:lineRule="auto"/>
        <w:rPr>
          <w:rFonts w:ascii="Arial" w:hAnsi="Arial" w:cs="Arial"/>
          <w:b/>
          <w:u w:val="single"/>
        </w:rPr>
      </w:pPr>
      <w:r w:rsidRPr="006D4420">
        <w:rPr>
          <w:rFonts w:ascii="Arial" w:hAnsi="Arial" w:cs="Arial"/>
          <w:b/>
          <w:u w:val="single"/>
        </w:rPr>
        <w:t xml:space="preserve">Small-group and one-to-one conferencing </w:t>
      </w:r>
    </w:p>
    <w:p w:rsidR="008E10DC" w:rsidRPr="006D4420" w:rsidRDefault="008E10DC" w:rsidP="008E10DC">
      <w:pPr>
        <w:pStyle w:val="ListParagraph"/>
        <w:numPr>
          <w:ilvl w:val="0"/>
          <w:numId w:val="17"/>
        </w:numPr>
        <w:spacing w:after="160" w:line="259" w:lineRule="auto"/>
        <w:rPr>
          <w:rFonts w:ascii="Arial" w:hAnsi="Arial" w:cs="Arial"/>
        </w:rPr>
      </w:pPr>
      <w:r w:rsidRPr="006D4420">
        <w:rPr>
          <w:rFonts w:ascii="Arial" w:hAnsi="Arial" w:cs="Arial"/>
        </w:rPr>
        <w:t xml:space="preserve">A conversation with the child or a group of children about their work can be more effective </w:t>
      </w:r>
      <w:r w:rsidR="00962B08">
        <w:rPr>
          <w:rFonts w:ascii="Arial" w:hAnsi="Arial" w:cs="Arial"/>
        </w:rPr>
        <w:t xml:space="preserve">than </w:t>
      </w:r>
      <w:r w:rsidRPr="006D4420">
        <w:rPr>
          <w:rFonts w:ascii="Arial" w:hAnsi="Arial" w:cs="Arial"/>
        </w:rPr>
        <w:t>written marking as both adults and children develop an unambiguous shared understanding of the next steps</w:t>
      </w:r>
    </w:p>
    <w:p w:rsidR="008E10DC" w:rsidRPr="006D4420" w:rsidRDefault="008E10DC" w:rsidP="008E10DC">
      <w:pPr>
        <w:pStyle w:val="ListParagraph"/>
        <w:numPr>
          <w:ilvl w:val="0"/>
          <w:numId w:val="17"/>
        </w:numPr>
        <w:spacing w:after="160" w:line="259" w:lineRule="auto"/>
        <w:rPr>
          <w:rFonts w:ascii="Arial" w:hAnsi="Arial" w:cs="Arial"/>
        </w:rPr>
      </w:pPr>
      <w:r w:rsidRPr="006D4420">
        <w:rPr>
          <w:rFonts w:ascii="Arial" w:hAnsi="Arial" w:cs="Arial"/>
        </w:rPr>
        <w:t>Conferencing sessions are recorded in the children’s books in the same way as in live verbal feedback (see above)</w:t>
      </w:r>
    </w:p>
    <w:p w:rsidR="008E10DC" w:rsidRPr="006D4420" w:rsidRDefault="008E10DC" w:rsidP="008E10DC">
      <w:pPr>
        <w:spacing w:after="160" w:line="259" w:lineRule="auto"/>
        <w:rPr>
          <w:rFonts w:ascii="Arial" w:hAnsi="Arial" w:cs="Arial"/>
          <w:b/>
          <w:u w:val="single"/>
        </w:rPr>
      </w:pPr>
      <w:r w:rsidRPr="006D4420">
        <w:rPr>
          <w:rFonts w:ascii="Arial" w:hAnsi="Arial" w:cs="Arial"/>
          <w:b/>
          <w:u w:val="single"/>
        </w:rPr>
        <w:t>Distance written feedback</w:t>
      </w:r>
    </w:p>
    <w:p w:rsidR="008E10DC" w:rsidRPr="006D4420" w:rsidRDefault="008E10DC" w:rsidP="008E10DC">
      <w:pPr>
        <w:pStyle w:val="ListParagraph"/>
        <w:numPr>
          <w:ilvl w:val="0"/>
          <w:numId w:val="20"/>
        </w:numPr>
        <w:spacing w:after="160" w:line="259" w:lineRule="auto"/>
        <w:rPr>
          <w:rFonts w:ascii="Arial" w:hAnsi="Arial" w:cs="Arial"/>
          <w:b/>
          <w:u w:val="single"/>
        </w:rPr>
      </w:pPr>
      <w:r w:rsidRPr="006D4420">
        <w:rPr>
          <w:rFonts w:ascii="Arial" w:hAnsi="Arial" w:cs="Arial"/>
        </w:rPr>
        <w:t>When immediate feedback cannot be given, work is assessed later to inform future planning and provide feedback to children</w:t>
      </w:r>
    </w:p>
    <w:p w:rsidR="008E10DC" w:rsidRPr="006D4420" w:rsidRDefault="008E10DC" w:rsidP="008E10DC">
      <w:pPr>
        <w:pStyle w:val="ListParagraph"/>
        <w:numPr>
          <w:ilvl w:val="0"/>
          <w:numId w:val="20"/>
        </w:numPr>
        <w:spacing w:after="160" w:line="259" w:lineRule="auto"/>
        <w:rPr>
          <w:rFonts w:ascii="Arial" w:hAnsi="Arial" w:cs="Arial"/>
          <w:b/>
          <w:u w:val="single"/>
        </w:rPr>
      </w:pPr>
      <w:r w:rsidRPr="006D4420">
        <w:rPr>
          <w:rFonts w:ascii="Arial" w:hAnsi="Arial" w:cs="Arial"/>
        </w:rPr>
        <w:t>Teachers exercise professional judgement about the amount of written marking that is required; this varies according to age group, subject or task</w:t>
      </w:r>
    </w:p>
    <w:p w:rsidR="008E10DC" w:rsidRPr="006D4420" w:rsidRDefault="008E10DC" w:rsidP="008E10DC">
      <w:pPr>
        <w:pStyle w:val="ListParagraph"/>
        <w:numPr>
          <w:ilvl w:val="0"/>
          <w:numId w:val="20"/>
        </w:numPr>
        <w:spacing w:after="160" w:line="259" w:lineRule="auto"/>
        <w:rPr>
          <w:rFonts w:ascii="Arial" w:hAnsi="Arial" w:cs="Arial"/>
          <w:b/>
          <w:u w:val="single"/>
        </w:rPr>
      </w:pPr>
      <w:r w:rsidRPr="006D4420">
        <w:rPr>
          <w:rFonts w:ascii="Arial" w:hAnsi="Arial" w:cs="Arial"/>
        </w:rPr>
        <w:t xml:space="preserve">Lengthy written feedback is not a proxy for effective feedback </w:t>
      </w:r>
    </w:p>
    <w:p w:rsidR="008E10DC" w:rsidRPr="006D4420" w:rsidRDefault="008E10DC" w:rsidP="008E10DC">
      <w:pPr>
        <w:spacing w:after="160" w:line="259" w:lineRule="auto"/>
        <w:rPr>
          <w:rFonts w:ascii="Arial" w:hAnsi="Arial" w:cs="Arial"/>
          <w:b/>
          <w:u w:val="single"/>
        </w:rPr>
      </w:pPr>
      <w:r w:rsidRPr="006D4420">
        <w:rPr>
          <w:rFonts w:ascii="Arial" w:hAnsi="Arial" w:cs="Arial"/>
          <w:b/>
          <w:u w:val="single"/>
        </w:rPr>
        <w:t xml:space="preserve">Whole class marking </w:t>
      </w:r>
    </w:p>
    <w:p w:rsidR="008E10DC" w:rsidRPr="006D4420" w:rsidRDefault="008E10DC" w:rsidP="008E10DC">
      <w:pPr>
        <w:pStyle w:val="ListParagraph"/>
        <w:numPr>
          <w:ilvl w:val="0"/>
          <w:numId w:val="21"/>
        </w:numPr>
        <w:spacing w:after="160" w:line="259" w:lineRule="auto"/>
        <w:rPr>
          <w:rFonts w:ascii="Arial" w:hAnsi="Arial" w:cs="Arial"/>
        </w:rPr>
      </w:pPr>
      <w:r w:rsidRPr="006D4420">
        <w:rPr>
          <w:rFonts w:ascii="Arial" w:hAnsi="Arial" w:cs="Arial"/>
        </w:rPr>
        <w:t>This works when similar feedback can be given to the whole class: a common misconception or shared next step</w:t>
      </w:r>
    </w:p>
    <w:p w:rsidR="008E10DC" w:rsidRPr="006D4420" w:rsidRDefault="008E10DC" w:rsidP="008E10DC">
      <w:pPr>
        <w:pStyle w:val="ListParagraph"/>
        <w:numPr>
          <w:ilvl w:val="0"/>
          <w:numId w:val="21"/>
        </w:numPr>
        <w:spacing w:after="160" w:line="259" w:lineRule="auto"/>
        <w:rPr>
          <w:rFonts w:ascii="Arial" w:hAnsi="Arial" w:cs="Arial"/>
        </w:rPr>
      </w:pPr>
      <w:r w:rsidRPr="006D4420">
        <w:rPr>
          <w:rFonts w:ascii="Arial" w:hAnsi="Arial" w:cs="Arial"/>
        </w:rPr>
        <w:t xml:space="preserve">Whole class feedback is also helpful to model the feedback process to support self-assessment and peer-assessment. Marking one piece of work as a class / group </w:t>
      </w:r>
      <w:r w:rsidR="009C44D6" w:rsidRPr="006D4420">
        <w:rPr>
          <w:rFonts w:ascii="Arial" w:hAnsi="Arial" w:cs="Arial"/>
        </w:rPr>
        <w:t xml:space="preserve">also teaches particular points at the same time. Another strategy is to sensitively compare two pieces of the same written task and discuss their differences </w:t>
      </w:r>
    </w:p>
    <w:p w:rsidR="009C44D6" w:rsidRPr="006D4420" w:rsidRDefault="009C44D6" w:rsidP="008E10DC">
      <w:pPr>
        <w:pStyle w:val="ListParagraph"/>
        <w:numPr>
          <w:ilvl w:val="0"/>
          <w:numId w:val="21"/>
        </w:numPr>
        <w:spacing w:after="160" w:line="259" w:lineRule="auto"/>
        <w:rPr>
          <w:rFonts w:ascii="Arial" w:hAnsi="Arial" w:cs="Arial"/>
        </w:rPr>
      </w:pPr>
      <w:r w:rsidRPr="006D4420">
        <w:rPr>
          <w:rFonts w:ascii="Arial" w:hAnsi="Arial" w:cs="Arial"/>
        </w:rPr>
        <w:t xml:space="preserve">After this, children mark against the check list (written or oral) of requirements </w:t>
      </w:r>
    </w:p>
    <w:p w:rsidR="009C44D6" w:rsidRPr="006D4420" w:rsidRDefault="009C44D6" w:rsidP="009C44D6">
      <w:pPr>
        <w:spacing w:after="160" w:line="259" w:lineRule="auto"/>
        <w:rPr>
          <w:rFonts w:ascii="Arial" w:hAnsi="Arial" w:cs="Arial"/>
          <w:b/>
          <w:u w:val="single"/>
        </w:rPr>
      </w:pPr>
      <w:r w:rsidRPr="006D4420">
        <w:rPr>
          <w:rFonts w:ascii="Arial" w:hAnsi="Arial" w:cs="Arial"/>
          <w:b/>
          <w:u w:val="single"/>
        </w:rPr>
        <w:t xml:space="preserve">Self-marking </w:t>
      </w:r>
    </w:p>
    <w:p w:rsidR="009C44D6" w:rsidRPr="006D4420" w:rsidRDefault="009C44D6" w:rsidP="009C44D6">
      <w:pPr>
        <w:pStyle w:val="ListParagraph"/>
        <w:numPr>
          <w:ilvl w:val="0"/>
          <w:numId w:val="22"/>
        </w:numPr>
        <w:spacing w:after="160" w:line="259" w:lineRule="auto"/>
        <w:rPr>
          <w:rFonts w:ascii="Arial" w:hAnsi="Arial" w:cs="Arial"/>
        </w:rPr>
      </w:pPr>
      <w:r w:rsidRPr="006D4420">
        <w:rPr>
          <w:rFonts w:ascii="Arial" w:hAnsi="Arial" w:cs="Arial"/>
        </w:rPr>
        <w:t xml:space="preserve">Children mark their own work in purple pen (editing) and have opportunities to do this throughout the lesson </w:t>
      </w:r>
    </w:p>
    <w:p w:rsidR="009C44D6" w:rsidRPr="006D4420" w:rsidRDefault="009C44D6" w:rsidP="009C44D6">
      <w:pPr>
        <w:pStyle w:val="ListParagraph"/>
        <w:numPr>
          <w:ilvl w:val="0"/>
          <w:numId w:val="22"/>
        </w:numPr>
        <w:spacing w:after="160" w:line="259" w:lineRule="auto"/>
        <w:rPr>
          <w:rFonts w:ascii="Arial" w:hAnsi="Arial" w:cs="Arial"/>
        </w:rPr>
      </w:pPr>
      <w:r w:rsidRPr="006D4420">
        <w:rPr>
          <w:rFonts w:ascii="Arial" w:hAnsi="Arial" w:cs="Arial"/>
        </w:rPr>
        <w:t>Children are given answer sheets or use success criteria</w:t>
      </w:r>
      <w:r w:rsidR="00560AFE" w:rsidRPr="006D4420">
        <w:rPr>
          <w:rFonts w:ascii="Arial" w:hAnsi="Arial" w:cs="Arial"/>
        </w:rPr>
        <w:t xml:space="preserve"> / Every Time We Write / SWEETP2C</w:t>
      </w:r>
      <w:r w:rsidRPr="006D4420">
        <w:rPr>
          <w:rFonts w:ascii="Arial" w:hAnsi="Arial" w:cs="Arial"/>
        </w:rPr>
        <w:t xml:space="preserve"> to ensure accuracy of marking </w:t>
      </w:r>
    </w:p>
    <w:p w:rsidR="00560AFE" w:rsidRPr="006D4420" w:rsidRDefault="00560AFE" w:rsidP="009C44D6">
      <w:pPr>
        <w:pStyle w:val="ListParagraph"/>
        <w:numPr>
          <w:ilvl w:val="0"/>
          <w:numId w:val="22"/>
        </w:numPr>
        <w:spacing w:after="160" w:line="259" w:lineRule="auto"/>
        <w:rPr>
          <w:rFonts w:ascii="Arial" w:hAnsi="Arial" w:cs="Arial"/>
        </w:rPr>
      </w:pPr>
      <w:r w:rsidRPr="006D4420">
        <w:rPr>
          <w:rFonts w:ascii="Arial" w:hAnsi="Arial" w:cs="Arial"/>
        </w:rPr>
        <w:t xml:space="preserve">The work will be stamped / initialled to show the work has been self-assessed </w:t>
      </w:r>
    </w:p>
    <w:p w:rsidR="009C44D6" w:rsidRPr="006D4420" w:rsidRDefault="009C44D6" w:rsidP="009C44D6">
      <w:pPr>
        <w:pStyle w:val="ListParagraph"/>
        <w:numPr>
          <w:ilvl w:val="0"/>
          <w:numId w:val="22"/>
        </w:numPr>
        <w:spacing w:after="160" w:line="259" w:lineRule="auto"/>
        <w:rPr>
          <w:rFonts w:ascii="Arial" w:hAnsi="Arial" w:cs="Arial"/>
        </w:rPr>
      </w:pPr>
      <w:r w:rsidRPr="006D4420">
        <w:rPr>
          <w:rFonts w:ascii="Arial" w:hAnsi="Arial" w:cs="Arial"/>
        </w:rPr>
        <w:t xml:space="preserve">When work is self-marked, teachers will look at all the books to check for accuracy and plan next steps for individuals or groups of children </w:t>
      </w:r>
    </w:p>
    <w:p w:rsidR="009C44D6" w:rsidRPr="006D4420" w:rsidRDefault="009C44D6" w:rsidP="009C44D6">
      <w:pPr>
        <w:spacing w:after="160" w:line="259" w:lineRule="auto"/>
        <w:rPr>
          <w:rFonts w:ascii="Arial" w:hAnsi="Arial" w:cs="Arial"/>
          <w:b/>
          <w:u w:val="single"/>
        </w:rPr>
      </w:pPr>
      <w:r w:rsidRPr="006D4420">
        <w:rPr>
          <w:rFonts w:ascii="Arial" w:hAnsi="Arial" w:cs="Arial"/>
          <w:b/>
          <w:u w:val="single"/>
        </w:rPr>
        <w:t xml:space="preserve">Peer-marking </w:t>
      </w:r>
    </w:p>
    <w:p w:rsidR="009C44D6" w:rsidRPr="006D4420" w:rsidRDefault="00560AFE" w:rsidP="009C44D6">
      <w:pPr>
        <w:pStyle w:val="ListParagraph"/>
        <w:numPr>
          <w:ilvl w:val="0"/>
          <w:numId w:val="23"/>
        </w:numPr>
        <w:spacing w:after="160" w:line="259" w:lineRule="auto"/>
        <w:rPr>
          <w:rFonts w:ascii="Arial" w:hAnsi="Arial" w:cs="Arial"/>
        </w:rPr>
      </w:pPr>
      <w:r w:rsidRPr="006D4420">
        <w:rPr>
          <w:rFonts w:ascii="Arial" w:hAnsi="Arial" w:cs="Arial"/>
        </w:rPr>
        <w:t xml:space="preserve">Peer-marking will involve the children taking on the role </w:t>
      </w:r>
      <w:r w:rsidR="00962B08">
        <w:rPr>
          <w:rFonts w:ascii="Arial" w:hAnsi="Arial" w:cs="Arial"/>
        </w:rPr>
        <w:t xml:space="preserve">of </w:t>
      </w:r>
      <w:r w:rsidRPr="006D4420">
        <w:rPr>
          <w:rFonts w:ascii="Arial" w:hAnsi="Arial" w:cs="Arial"/>
        </w:rPr>
        <w:t xml:space="preserve">author / editor. Authors hold the control of the Purple Pen and </w:t>
      </w:r>
      <w:r w:rsidR="009C44D6" w:rsidRPr="006D4420">
        <w:rPr>
          <w:rFonts w:ascii="Arial" w:hAnsi="Arial" w:cs="Arial"/>
        </w:rPr>
        <w:t>should be the only children to write in their book</w:t>
      </w:r>
      <w:r w:rsidRPr="006D4420">
        <w:rPr>
          <w:rFonts w:ascii="Arial" w:hAnsi="Arial" w:cs="Arial"/>
        </w:rPr>
        <w:t>s This is a collaborative editing process where editors</w:t>
      </w:r>
      <w:r w:rsidR="009C44D6" w:rsidRPr="006D4420">
        <w:rPr>
          <w:rFonts w:ascii="Arial" w:hAnsi="Arial" w:cs="Arial"/>
        </w:rPr>
        <w:t xml:space="preserve"> should advis</w:t>
      </w:r>
      <w:r w:rsidRPr="006D4420">
        <w:rPr>
          <w:rFonts w:ascii="Arial" w:hAnsi="Arial" w:cs="Arial"/>
        </w:rPr>
        <w:t xml:space="preserve">e on the improvements needed </w:t>
      </w:r>
    </w:p>
    <w:p w:rsidR="00560AFE" w:rsidRPr="006D4420" w:rsidRDefault="00560AFE" w:rsidP="00560AFE">
      <w:pPr>
        <w:pStyle w:val="ListParagraph"/>
        <w:numPr>
          <w:ilvl w:val="0"/>
          <w:numId w:val="23"/>
        </w:numPr>
        <w:spacing w:after="160" w:line="259" w:lineRule="auto"/>
        <w:rPr>
          <w:rFonts w:ascii="Arial" w:hAnsi="Arial" w:cs="Arial"/>
        </w:rPr>
      </w:pPr>
      <w:r w:rsidRPr="006D4420">
        <w:rPr>
          <w:rFonts w:ascii="Arial" w:hAnsi="Arial" w:cs="Arial"/>
        </w:rPr>
        <w:t xml:space="preserve">Children are given answer sheets or use success criteria / Every Time We Write / SWEETP2C to ensure accuracy of marking </w:t>
      </w:r>
    </w:p>
    <w:p w:rsidR="00560AFE" w:rsidRPr="006D4420" w:rsidRDefault="00560AFE" w:rsidP="00560AFE">
      <w:pPr>
        <w:pStyle w:val="ListParagraph"/>
        <w:numPr>
          <w:ilvl w:val="0"/>
          <w:numId w:val="23"/>
        </w:numPr>
        <w:spacing w:after="160" w:line="259" w:lineRule="auto"/>
        <w:rPr>
          <w:rFonts w:ascii="Arial" w:hAnsi="Arial" w:cs="Arial"/>
        </w:rPr>
      </w:pPr>
      <w:r w:rsidRPr="006D4420">
        <w:rPr>
          <w:rFonts w:ascii="Arial" w:hAnsi="Arial" w:cs="Arial"/>
        </w:rPr>
        <w:t xml:space="preserve">The work will be stamped / initialled to show the work has been peer-assessed </w:t>
      </w:r>
    </w:p>
    <w:p w:rsidR="00560AFE" w:rsidRPr="006D4420" w:rsidRDefault="00560AFE" w:rsidP="009C44D6">
      <w:pPr>
        <w:pStyle w:val="ListParagraph"/>
        <w:numPr>
          <w:ilvl w:val="0"/>
          <w:numId w:val="23"/>
        </w:numPr>
        <w:spacing w:after="160" w:line="259" w:lineRule="auto"/>
        <w:rPr>
          <w:rFonts w:ascii="Arial" w:hAnsi="Arial" w:cs="Arial"/>
        </w:rPr>
      </w:pPr>
      <w:r w:rsidRPr="006D4420">
        <w:rPr>
          <w:rFonts w:ascii="Arial" w:hAnsi="Arial" w:cs="Arial"/>
        </w:rPr>
        <w:t xml:space="preserve">When peer-marked, the teacher will look at the books and check for accuracy and plan next steps for individuals or groups of children </w:t>
      </w:r>
    </w:p>
    <w:p w:rsidR="00FA3F7C" w:rsidRPr="006D4420" w:rsidRDefault="00F43BF5" w:rsidP="00FA3F7C">
      <w:pPr>
        <w:spacing w:after="160" w:line="259" w:lineRule="auto"/>
        <w:jc w:val="both"/>
        <w:rPr>
          <w:rFonts w:ascii="Arial" w:hAnsi="Arial" w:cs="Arial"/>
          <w:b/>
          <w:u w:val="single"/>
        </w:rPr>
      </w:pPr>
      <w:r w:rsidRPr="006D4420">
        <w:rPr>
          <w:rFonts w:ascii="Arial" w:hAnsi="Arial" w:cs="Arial"/>
          <w:b/>
          <w:u w:val="single"/>
        </w:rPr>
        <w:t xml:space="preserve">Staff Well-being and workload </w:t>
      </w:r>
    </w:p>
    <w:p w:rsidR="00F43BF5" w:rsidRPr="006D4420" w:rsidRDefault="00F43BF5" w:rsidP="00FA3F7C">
      <w:pPr>
        <w:spacing w:after="160" w:line="259" w:lineRule="auto"/>
        <w:jc w:val="both"/>
        <w:rPr>
          <w:rFonts w:ascii="Arial" w:hAnsi="Arial" w:cs="Arial"/>
        </w:rPr>
      </w:pPr>
      <w:r w:rsidRPr="006D4420">
        <w:rPr>
          <w:rFonts w:ascii="Arial" w:hAnsi="Arial" w:cs="Arial"/>
        </w:rPr>
        <w:t>To support staff managing the amount of feedback given to children, they will use a variety of the methods ab</w:t>
      </w:r>
      <w:r w:rsidR="00962B08">
        <w:rPr>
          <w:rFonts w:ascii="Arial" w:hAnsi="Arial" w:cs="Arial"/>
        </w:rPr>
        <w:t>ove across a day, week and term.</w:t>
      </w:r>
    </w:p>
    <w:p w:rsidR="00F43BF5" w:rsidRPr="006D4420" w:rsidRDefault="00F43BF5" w:rsidP="00FA3F7C">
      <w:pPr>
        <w:spacing w:after="160" w:line="259" w:lineRule="auto"/>
        <w:jc w:val="both"/>
        <w:rPr>
          <w:rFonts w:ascii="Arial" w:hAnsi="Arial" w:cs="Arial"/>
          <w:b/>
          <w:u w:val="single"/>
        </w:rPr>
      </w:pPr>
      <w:r w:rsidRPr="006D4420">
        <w:rPr>
          <w:rFonts w:ascii="Arial" w:hAnsi="Arial" w:cs="Arial"/>
          <w:b/>
          <w:u w:val="single"/>
        </w:rPr>
        <w:t xml:space="preserve">Foundation Subjects </w:t>
      </w:r>
    </w:p>
    <w:p w:rsidR="00F43BF5" w:rsidRPr="006D4420" w:rsidRDefault="00F43BF5" w:rsidP="00FA3F7C">
      <w:pPr>
        <w:spacing w:after="160" w:line="259" w:lineRule="auto"/>
        <w:jc w:val="both"/>
        <w:rPr>
          <w:rFonts w:ascii="Arial" w:hAnsi="Arial" w:cs="Arial"/>
        </w:rPr>
      </w:pPr>
      <w:r w:rsidRPr="006D4420">
        <w:rPr>
          <w:rFonts w:ascii="Arial" w:hAnsi="Arial" w:cs="Arial"/>
        </w:rPr>
        <w:t xml:space="preserve">The marking of foundation subjects will be ‘light-touch’. The techniques above can be used to support this. The </w:t>
      </w:r>
      <w:r w:rsidR="00962B08">
        <w:rPr>
          <w:rFonts w:ascii="Arial" w:hAnsi="Arial" w:cs="Arial"/>
        </w:rPr>
        <w:t>Learning Objective/Target (</w:t>
      </w:r>
      <w:r w:rsidRPr="006D4420">
        <w:rPr>
          <w:rFonts w:ascii="Arial" w:hAnsi="Arial" w:cs="Arial"/>
        </w:rPr>
        <w:t>LO/T</w:t>
      </w:r>
      <w:r w:rsidR="00962B08">
        <w:rPr>
          <w:rFonts w:ascii="Arial" w:hAnsi="Arial" w:cs="Arial"/>
        </w:rPr>
        <w:t>)</w:t>
      </w:r>
      <w:r w:rsidRPr="006D4420">
        <w:rPr>
          <w:rFonts w:ascii="Arial" w:hAnsi="Arial" w:cs="Arial"/>
        </w:rPr>
        <w:t xml:space="preserve"> needs to be highlighted in green if achieved. </w:t>
      </w:r>
    </w:p>
    <w:p w:rsidR="00F43BF5" w:rsidRPr="006D4420" w:rsidRDefault="00F43BF5" w:rsidP="00FA3F7C">
      <w:pPr>
        <w:spacing w:after="160" w:line="259" w:lineRule="auto"/>
        <w:jc w:val="both"/>
        <w:rPr>
          <w:rFonts w:ascii="Arial" w:hAnsi="Arial" w:cs="Arial"/>
        </w:rPr>
      </w:pPr>
      <w:r w:rsidRPr="006D4420">
        <w:rPr>
          <w:rFonts w:ascii="Arial" w:hAnsi="Arial" w:cs="Arial"/>
        </w:rPr>
        <w:t xml:space="preserve">If this is not achieved, this should be highlighted </w:t>
      </w:r>
      <w:r w:rsidR="00962B08">
        <w:rPr>
          <w:rFonts w:ascii="Arial" w:hAnsi="Arial" w:cs="Arial"/>
        </w:rPr>
        <w:t xml:space="preserve">in </w:t>
      </w:r>
      <w:r w:rsidRPr="006D4420">
        <w:rPr>
          <w:rFonts w:ascii="Arial" w:hAnsi="Arial" w:cs="Arial"/>
        </w:rPr>
        <w:t xml:space="preserve">pink, with a follow up target – this could be </w:t>
      </w:r>
      <w:r w:rsidR="00962B08">
        <w:rPr>
          <w:rFonts w:ascii="Arial" w:hAnsi="Arial" w:cs="Arial"/>
        </w:rPr>
        <w:t>Verbal Feedback (</w:t>
      </w:r>
      <w:r w:rsidRPr="006D4420">
        <w:rPr>
          <w:rFonts w:ascii="Arial" w:hAnsi="Arial" w:cs="Arial"/>
        </w:rPr>
        <w:t>VF</w:t>
      </w:r>
      <w:r w:rsidR="00962B08">
        <w:rPr>
          <w:rFonts w:ascii="Arial" w:hAnsi="Arial" w:cs="Arial"/>
        </w:rPr>
        <w:t>) or conferencing.</w:t>
      </w:r>
    </w:p>
    <w:p w:rsidR="00F43BF5" w:rsidRPr="006D4420" w:rsidRDefault="00F43BF5">
      <w:pPr>
        <w:spacing w:after="160" w:line="259" w:lineRule="auto"/>
        <w:rPr>
          <w:rFonts w:ascii="Arial" w:hAnsi="Arial" w:cs="Arial"/>
        </w:rPr>
      </w:pPr>
      <w:r w:rsidRPr="006D4420">
        <w:rPr>
          <w:rFonts w:ascii="Arial" w:hAnsi="Arial" w:cs="Arial"/>
        </w:rPr>
        <w:br w:type="page"/>
      </w:r>
    </w:p>
    <w:p w:rsidR="00F43BF5" w:rsidRDefault="00F43BF5" w:rsidP="00FA3F7C">
      <w:pPr>
        <w:spacing w:after="160" w:line="259" w:lineRule="auto"/>
        <w:jc w:val="both"/>
        <w:rPr>
          <w:rFonts w:ascii="Arial" w:hAnsi="Arial" w:cs="Arial"/>
          <w:b/>
        </w:rPr>
      </w:pPr>
      <w:r w:rsidRPr="00962B08">
        <w:rPr>
          <w:rFonts w:ascii="Arial" w:hAnsi="Arial" w:cs="Arial"/>
          <w:b/>
        </w:rPr>
        <w:t xml:space="preserve">Appendix 1 – Marking Procedures </w:t>
      </w:r>
    </w:p>
    <w:p w:rsidR="00962B08" w:rsidRPr="00962B08" w:rsidRDefault="00962B08" w:rsidP="00FA3F7C">
      <w:pPr>
        <w:spacing w:after="160" w:line="259" w:lineRule="auto"/>
        <w:jc w:val="both"/>
        <w:rPr>
          <w:rFonts w:ascii="Arial" w:hAnsi="Arial" w:cs="Arial"/>
          <w:b/>
        </w:rPr>
      </w:pPr>
    </w:p>
    <w:tbl>
      <w:tblPr>
        <w:tblStyle w:val="TableGrid"/>
        <w:tblW w:w="0" w:type="auto"/>
        <w:tblLook w:val="04A0" w:firstRow="1" w:lastRow="0" w:firstColumn="1" w:lastColumn="0" w:noHBand="0" w:noVBand="1"/>
      </w:tblPr>
      <w:tblGrid>
        <w:gridCol w:w="2376"/>
        <w:gridCol w:w="6640"/>
      </w:tblGrid>
      <w:tr w:rsidR="00F43BF5" w:rsidRPr="006D4420" w:rsidTr="00962B08">
        <w:tc>
          <w:tcPr>
            <w:tcW w:w="2376" w:type="dxa"/>
          </w:tcPr>
          <w:p w:rsidR="00F43BF5" w:rsidRPr="006D4420" w:rsidRDefault="00F43BF5" w:rsidP="00FA3F7C">
            <w:pPr>
              <w:spacing w:after="160" w:line="259" w:lineRule="auto"/>
              <w:jc w:val="both"/>
              <w:rPr>
                <w:rFonts w:ascii="Arial" w:hAnsi="Arial" w:cs="Arial"/>
              </w:rPr>
            </w:pPr>
            <w:r w:rsidRPr="006D4420">
              <w:rPr>
                <w:rFonts w:ascii="Arial" w:hAnsi="Arial" w:cs="Arial"/>
              </w:rPr>
              <w:t xml:space="preserve">Wrens </w:t>
            </w:r>
          </w:p>
          <w:p w:rsidR="00F43BF5" w:rsidRPr="006D4420" w:rsidRDefault="00F43BF5" w:rsidP="00FA3F7C">
            <w:pPr>
              <w:spacing w:after="160" w:line="259" w:lineRule="auto"/>
              <w:jc w:val="both"/>
              <w:rPr>
                <w:rFonts w:ascii="Arial" w:hAnsi="Arial" w:cs="Arial"/>
              </w:rPr>
            </w:pPr>
            <w:r w:rsidRPr="006D4420">
              <w:rPr>
                <w:rFonts w:ascii="Arial" w:hAnsi="Arial" w:cs="Arial"/>
              </w:rPr>
              <w:t xml:space="preserve">Reception </w:t>
            </w:r>
          </w:p>
        </w:tc>
        <w:tc>
          <w:tcPr>
            <w:tcW w:w="6640" w:type="dxa"/>
          </w:tcPr>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Green highlighter used to underline if child has independently completed a word </w:t>
            </w:r>
          </w:p>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Green highlighter used as a ‘WOW’ pen – indicator of good example of success criteria (independently)</w:t>
            </w:r>
          </w:p>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Pink highlighter used as next step or areas to improve </w:t>
            </w:r>
          </w:p>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Dotted pink vertical line used to denote where space should be between words</w:t>
            </w:r>
          </w:p>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Pink ^ used to show word or full stop missing in writing</w:t>
            </w:r>
          </w:p>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Smiley face/stamp used to denote verbal feedback given</w:t>
            </w:r>
          </w:p>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VF – Verbal Feedback</w:t>
            </w:r>
          </w:p>
        </w:tc>
      </w:tr>
      <w:tr w:rsidR="00F43BF5" w:rsidRPr="006D4420" w:rsidTr="00962B08">
        <w:tc>
          <w:tcPr>
            <w:tcW w:w="2376" w:type="dxa"/>
          </w:tcPr>
          <w:p w:rsidR="00F43BF5" w:rsidRPr="006D4420" w:rsidRDefault="00F43BF5" w:rsidP="00FA3F7C">
            <w:pPr>
              <w:spacing w:after="160" w:line="259" w:lineRule="auto"/>
              <w:jc w:val="both"/>
              <w:rPr>
                <w:rFonts w:ascii="Arial" w:hAnsi="Arial" w:cs="Arial"/>
              </w:rPr>
            </w:pPr>
            <w:r w:rsidRPr="006D4420">
              <w:rPr>
                <w:rFonts w:ascii="Arial" w:hAnsi="Arial" w:cs="Arial"/>
              </w:rPr>
              <w:t>Robins</w:t>
            </w:r>
          </w:p>
          <w:p w:rsidR="00F43BF5" w:rsidRPr="006D4420" w:rsidRDefault="00F43BF5" w:rsidP="00FA3F7C">
            <w:pPr>
              <w:spacing w:after="160" w:line="259" w:lineRule="auto"/>
              <w:jc w:val="both"/>
              <w:rPr>
                <w:rFonts w:ascii="Arial" w:hAnsi="Arial" w:cs="Arial"/>
              </w:rPr>
            </w:pPr>
            <w:r w:rsidRPr="006D4420">
              <w:rPr>
                <w:rFonts w:ascii="Arial" w:hAnsi="Arial" w:cs="Arial"/>
              </w:rPr>
              <w:t xml:space="preserve">Year 1 </w:t>
            </w:r>
          </w:p>
        </w:tc>
        <w:tc>
          <w:tcPr>
            <w:tcW w:w="6640" w:type="dxa"/>
          </w:tcPr>
          <w:p w:rsidR="00F43BF5" w:rsidRPr="006D4420" w:rsidRDefault="00F43BF5" w:rsidP="00E15927">
            <w:pPr>
              <w:pStyle w:val="ListParagraph"/>
              <w:numPr>
                <w:ilvl w:val="0"/>
                <w:numId w:val="28"/>
              </w:numPr>
              <w:spacing w:after="0" w:line="259" w:lineRule="auto"/>
              <w:ind w:left="199" w:firstLine="142"/>
              <w:rPr>
                <w:rFonts w:ascii="Arial" w:hAnsi="Arial" w:cs="Arial"/>
              </w:rPr>
            </w:pPr>
            <w:r w:rsidRPr="006D4420">
              <w:rPr>
                <w:rFonts w:ascii="Arial" w:hAnsi="Arial" w:cs="Arial"/>
              </w:rPr>
              <w:t xml:space="preserve">Highlighter used as a ‘WOW’ pen / green smiley face to indicate good examples of success criteria </w:t>
            </w:r>
          </w:p>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Wavy pink/red line or red Sad Face used to underline spelling error </w:t>
            </w:r>
          </w:p>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Words written underneath to be copied out 3 x and learnt/added to word book </w:t>
            </w:r>
          </w:p>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Dotted vertical pink/red line used to denote where space should be between words</w:t>
            </w:r>
          </w:p>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to denote excellent work – put a stamp or sticker on their class achievement card</w:t>
            </w:r>
          </w:p>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Red dot used to denote incorrect calculation</w:t>
            </w:r>
          </w:p>
          <w:p w:rsidR="00F43BF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Green tick used to denote correct calculations </w:t>
            </w:r>
            <w:r w:rsidRPr="006D4420">
              <w:sym w:font="Symbol" w:char="F0B7"/>
            </w:r>
            <w:r w:rsidRPr="00457CE0">
              <w:rPr>
                <w:rFonts w:ascii="Arial" w:hAnsi="Arial" w:cs="Arial"/>
              </w:rPr>
              <w:t xml:space="preserve"> VF used to denote verbal feedback given</w:t>
            </w:r>
          </w:p>
          <w:p w:rsidR="00F43BF5" w:rsidRPr="00457CE0" w:rsidRDefault="00F43BF5" w:rsidP="00E15927">
            <w:pPr>
              <w:pStyle w:val="ListParagraph"/>
              <w:numPr>
                <w:ilvl w:val="0"/>
                <w:numId w:val="26"/>
              </w:numPr>
              <w:spacing w:after="0" w:line="259" w:lineRule="auto"/>
              <w:ind w:left="199" w:firstLine="142"/>
              <w:rPr>
                <w:rFonts w:ascii="Arial" w:hAnsi="Arial" w:cs="Arial"/>
              </w:rPr>
            </w:pPr>
            <w:r w:rsidRPr="00457CE0">
              <w:rPr>
                <w:rFonts w:ascii="Arial" w:hAnsi="Arial" w:cs="Arial"/>
              </w:rPr>
              <w:t>1:1 denotes needed support</w:t>
            </w:r>
          </w:p>
          <w:p w:rsidR="005A76A5" w:rsidRPr="006D4420" w:rsidRDefault="005A76A5" w:rsidP="00E15927">
            <w:pPr>
              <w:pStyle w:val="ListParagraph"/>
              <w:numPr>
                <w:ilvl w:val="0"/>
                <w:numId w:val="28"/>
              </w:numPr>
              <w:spacing w:after="0" w:line="259" w:lineRule="auto"/>
              <w:ind w:left="199" w:firstLine="142"/>
              <w:rPr>
                <w:rFonts w:ascii="Arial" w:hAnsi="Arial" w:cs="Arial"/>
              </w:rPr>
            </w:pPr>
            <w:r w:rsidRPr="006D4420">
              <w:rPr>
                <w:rFonts w:ascii="Arial" w:hAnsi="Arial" w:cs="Arial"/>
              </w:rPr>
              <w:t xml:space="preserve">Whole Class Mark will use the symbol WCM </w:t>
            </w:r>
          </w:p>
        </w:tc>
      </w:tr>
      <w:tr w:rsidR="00F43BF5" w:rsidRPr="006D4420" w:rsidTr="00962B08">
        <w:tc>
          <w:tcPr>
            <w:tcW w:w="2376" w:type="dxa"/>
          </w:tcPr>
          <w:p w:rsidR="00F43BF5" w:rsidRPr="006D4420" w:rsidRDefault="00F43BF5" w:rsidP="005A76A5">
            <w:pPr>
              <w:spacing w:after="0" w:line="259" w:lineRule="auto"/>
              <w:jc w:val="both"/>
              <w:rPr>
                <w:rFonts w:ascii="Arial" w:hAnsi="Arial" w:cs="Arial"/>
              </w:rPr>
            </w:pPr>
            <w:r w:rsidRPr="006D4420">
              <w:rPr>
                <w:rFonts w:ascii="Arial" w:hAnsi="Arial" w:cs="Arial"/>
              </w:rPr>
              <w:t xml:space="preserve">Blackbirds </w:t>
            </w:r>
          </w:p>
          <w:p w:rsidR="00F43BF5" w:rsidRPr="006D4420" w:rsidRDefault="00F43BF5" w:rsidP="005A76A5">
            <w:pPr>
              <w:spacing w:after="0" w:line="259" w:lineRule="auto"/>
              <w:jc w:val="both"/>
              <w:rPr>
                <w:rFonts w:ascii="Arial" w:hAnsi="Arial" w:cs="Arial"/>
              </w:rPr>
            </w:pPr>
            <w:r w:rsidRPr="006D4420">
              <w:rPr>
                <w:rFonts w:ascii="Arial" w:hAnsi="Arial" w:cs="Arial"/>
              </w:rPr>
              <w:t xml:space="preserve">Year 2 </w:t>
            </w:r>
          </w:p>
        </w:tc>
        <w:tc>
          <w:tcPr>
            <w:tcW w:w="6640" w:type="dxa"/>
          </w:tcPr>
          <w:p w:rsidR="005A76A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Self-Assessment Grids linked to LO for pupil and teacher to complete </w:t>
            </w:r>
          </w:p>
          <w:p w:rsidR="005A76A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Green highlighter used as ‘WOW’ pen against success criteria and may also indicate other positive feedback </w:t>
            </w:r>
          </w:p>
          <w:p w:rsidR="005A76A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Red/pink pen to indicate errors / areas to improve </w:t>
            </w:r>
          </w:p>
          <w:p w:rsidR="005A76A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Pink/red wavy line to indicate that word/sentence does not make sense/could be improved </w:t>
            </w:r>
          </w:p>
          <w:p w:rsidR="005A76A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 used to show something is missing </w:t>
            </w:r>
          </w:p>
          <w:p w:rsidR="005A76A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Dot used to denote incorrect calculation</w:t>
            </w:r>
          </w:p>
          <w:p w:rsidR="005A76A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C to indicate pupil is expected to correct the error either beside or underneath the error </w:t>
            </w:r>
          </w:p>
          <w:p w:rsidR="005A76A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Tick used to denote correct calculations</w:t>
            </w:r>
          </w:p>
          <w:p w:rsidR="005A76A5" w:rsidRPr="00457CE0" w:rsidRDefault="00F43BF5" w:rsidP="00E15927">
            <w:pPr>
              <w:pStyle w:val="ListParagraph"/>
              <w:numPr>
                <w:ilvl w:val="0"/>
                <w:numId w:val="28"/>
              </w:numPr>
              <w:spacing w:after="0" w:line="259" w:lineRule="auto"/>
              <w:ind w:left="199" w:firstLine="142"/>
              <w:rPr>
                <w:rFonts w:ascii="Arial" w:hAnsi="Arial" w:cs="Arial"/>
              </w:rPr>
            </w:pPr>
            <w:proofErr w:type="spellStart"/>
            <w:r w:rsidRPr="00457CE0">
              <w:rPr>
                <w:rFonts w:ascii="Arial" w:hAnsi="Arial" w:cs="Arial"/>
              </w:rPr>
              <w:t>Sp</w:t>
            </w:r>
            <w:proofErr w:type="spellEnd"/>
            <w:r w:rsidRPr="00457CE0">
              <w:rPr>
                <w:rFonts w:ascii="Arial" w:hAnsi="Arial" w:cs="Arial"/>
              </w:rPr>
              <w:t xml:space="preserve"> to indicate spelling mistake </w:t>
            </w:r>
          </w:p>
          <w:p w:rsidR="005A76A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T – indicate something they can target </w:t>
            </w:r>
          </w:p>
          <w:p w:rsidR="005A76A5" w:rsidRPr="00457CE0" w:rsidRDefault="00F43BF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VF used to denote verbal feedback given</w:t>
            </w:r>
          </w:p>
          <w:p w:rsidR="00F43BF5" w:rsidRPr="00457CE0" w:rsidRDefault="00F43BF5" w:rsidP="00E15927">
            <w:pPr>
              <w:pStyle w:val="ListParagraph"/>
              <w:numPr>
                <w:ilvl w:val="0"/>
                <w:numId w:val="26"/>
              </w:numPr>
              <w:spacing w:after="0" w:line="259" w:lineRule="auto"/>
              <w:ind w:left="199" w:firstLine="142"/>
              <w:rPr>
                <w:rFonts w:ascii="Arial" w:hAnsi="Arial" w:cs="Arial"/>
              </w:rPr>
            </w:pPr>
            <w:r w:rsidRPr="00457CE0">
              <w:rPr>
                <w:rFonts w:ascii="Arial" w:hAnsi="Arial" w:cs="Arial"/>
              </w:rPr>
              <w:t>Teacher stamps used to indicate support / greater depth of understanding</w:t>
            </w:r>
          </w:p>
          <w:p w:rsidR="005A76A5" w:rsidRPr="006D4420" w:rsidRDefault="005A76A5" w:rsidP="00E15927">
            <w:pPr>
              <w:pStyle w:val="ListParagraph"/>
              <w:numPr>
                <w:ilvl w:val="0"/>
                <w:numId w:val="28"/>
              </w:numPr>
              <w:spacing w:after="0" w:line="259" w:lineRule="auto"/>
              <w:ind w:left="199" w:firstLine="142"/>
              <w:rPr>
                <w:rFonts w:ascii="Arial" w:hAnsi="Arial" w:cs="Arial"/>
              </w:rPr>
            </w:pPr>
            <w:r w:rsidRPr="006D4420">
              <w:rPr>
                <w:rFonts w:ascii="Arial" w:hAnsi="Arial" w:cs="Arial"/>
              </w:rPr>
              <w:t xml:space="preserve">Whole Class Mark will use the symbol WCM </w:t>
            </w:r>
          </w:p>
        </w:tc>
      </w:tr>
    </w:tbl>
    <w:p w:rsidR="00962B08" w:rsidRDefault="00962B08">
      <w:r>
        <w:br w:type="page"/>
      </w:r>
    </w:p>
    <w:tbl>
      <w:tblPr>
        <w:tblStyle w:val="TableGrid"/>
        <w:tblW w:w="0" w:type="auto"/>
        <w:tblLook w:val="04A0" w:firstRow="1" w:lastRow="0" w:firstColumn="1" w:lastColumn="0" w:noHBand="0" w:noVBand="1"/>
      </w:tblPr>
      <w:tblGrid>
        <w:gridCol w:w="2376"/>
        <w:gridCol w:w="6640"/>
      </w:tblGrid>
      <w:tr w:rsidR="00F43BF5" w:rsidRPr="006D4420" w:rsidTr="00962B08">
        <w:tc>
          <w:tcPr>
            <w:tcW w:w="2376" w:type="dxa"/>
          </w:tcPr>
          <w:p w:rsidR="005A76A5" w:rsidRPr="006D4420" w:rsidRDefault="005A76A5" w:rsidP="005A76A5">
            <w:pPr>
              <w:spacing w:after="0" w:line="259" w:lineRule="auto"/>
              <w:jc w:val="both"/>
              <w:rPr>
                <w:rFonts w:ascii="Arial" w:hAnsi="Arial" w:cs="Arial"/>
              </w:rPr>
            </w:pPr>
            <w:r w:rsidRPr="006D4420">
              <w:rPr>
                <w:rFonts w:ascii="Arial" w:hAnsi="Arial" w:cs="Arial"/>
              </w:rPr>
              <w:t xml:space="preserve">Woodpeckers </w:t>
            </w:r>
          </w:p>
          <w:p w:rsidR="005A76A5" w:rsidRPr="006D4420" w:rsidRDefault="005A76A5" w:rsidP="005A76A5">
            <w:pPr>
              <w:spacing w:after="0" w:line="259" w:lineRule="auto"/>
              <w:jc w:val="both"/>
              <w:rPr>
                <w:rFonts w:ascii="Arial" w:hAnsi="Arial" w:cs="Arial"/>
              </w:rPr>
            </w:pPr>
            <w:r w:rsidRPr="006D4420">
              <w:rPr>
                <w:rFonts w:ascii="Arial" w:hAnsi="Arial" w:cs="Arial"/>
              </w:rPr>
              <w:t>Year 3</w:t>
            </w:r>
          </w:p>
        </w:tc>
        <w:tc>
          <w:tcPr>
            <w:tcW w:w="6640" w:type="dxa"/>
          </w:tcPr>
          <w:p w:rsidR="005A76A5" w:rsidRPr="006D4420" w:rsidRDefault="005A76A5" w:rsidP="00E15927">
            <w:pPr>
              <w:pStyle w:val="ListParagraph"/>
              <w:numPr>
                <w:ilvl w:val="0"/>
                <w:numId w:val="28"/>
              </w:numPr>
              <w:spacing w:after="0" w:line="259" w:lineRule="auto"/>
              <w:ind w:left="199" w:firstLine="142"/>
              <w:rPr>
                <w:rFonts w:ascii="Arial" w:hAnsi="Arial" w:cs="Arial"/>
              </w:rPr>
            </w:pPr>
            <w:r w:rsidRPr="006D4420">
              <w:rPr>
                <w:rFonts w:ascii="Arial" w:hAnsi="Arial" w:cs="Arial"/>
              </w:rPr>
              <w:t xml:space="preserve">Green highlighter used as ‘WOW’ pen against success criteria and may also indicate other positive feedback </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Green highlighter used to highlight achievement on LO / T – particularly in maths </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Red/pink pen as errors / areas to improve </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used to show something is missing</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CL, P and </w:t>
            </w:r>
            <w:proofErr w:type="spellStart"/>
            <w:r w:rsidRPr="00457CE0">
              <w:rPr>
                <w:rFonts w:ascii="Arial" w:hAnsi="Arial" w:cs="Arial"/>
              </w:rPr>
              <w:t>Sp</w:t>
            </w:r>
            <w:proofErr w:type="spellEnd"/>
            <w:r w:rsidRPr="00457CE0">
              <w:rPr>
                <w:rFonts w:ascii="Arial" w:hAnsi="Arial" w:cs="Arial"/>
              </w:rPr>
              <w:t xml:space="preserve"> in margin to denote errors in capital letters, punctuation and spellings </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Red dot used to denote incorrect calculation </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Green tick used to denote correct recording</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Smiley face – something I am really pleased with </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VF used to denote verbal feedback given </w:t>
            </w:r>
          </w:p>
          <w:p w:rsidR="00F43BF5" w:rsidRPr="00457CE0" w:rsidRDefault="005A76A5" w:rsidP="00E15927">
            <w:pPr>
              <w:pStyle w:val="ListParagraph"/>
              <w:numPr>
                <w:ilvl w:val="0"/>
                <w:numId w:val="26"/>
              </w:numPr>
              <w:spacing w:after="0" w:line="259" w:lineRule="auto"/>
              <w:ind w:left="199" w:firstLine="142"/>
              <w:rPr>
                <w:rFonts w:ascii="Arial" w:hAnsi="Arial" w:cs="Arial"/>
              </w:rPr>
            </w:pPr>
            <w:r w:rsidRPr="00457CE0">
              <w:rPr>
                <w:rFonts w:ascii="Arial" w:hAnsi="Arial" w:cs="Arial"/>
              </w:rPr>
              <w:t>Teacher Stamp used to show support given for task</w:t>
            </w:r>
          </w:p>
          <w:p w:rsidR="005A76A5" w:rsidRPr="006D4420" w:rsidRDefault="005A76A5" w:rsidP="00E15927">
            <w:pPr>
              <w:pStyle w:val="ListParagraph"/>
              <w:numPr>
                <w:ilvl w:val="0"/>
                <w:numId w:val="28"/>
              </w:numPr>
              <w:spacing w:after="0" w:line="259" w:lineRule="auto"/>
              <w:ind w:left="199" w:firstLine="142"/>
              <w:rPr>
                <w:rFonts w:ascii="Arial" w:hAnsi="Arial" w:cs="Arial"/>
              </w:rPr>
            </w:pPr>
            <w:r w:rsidRPr="006D4420">
              <w:rPr>
                <w:rFonts w:ascii="Arial" w:hAnsi="Arial" w:cs="Arial"/>
              </w:rPr>
              <w:t xml:space="preserve">Whole Class Mark will use the symbol WCM </w:t>
            </w:r>
          </w:p>
          <w:p w:rsidR="005A76A5" w:rsidRPr="006D4420" w:rsidRDefault="005A76A5" w:rsidP="00E15927">
            <w:pPr>
              <w:pStyle w:val="ListParagraph"/>
              <w:numPr>
                <w:ilvl w:val="0"/>
                <w:numId w:val="28"/>
              </w:numPr>
              <w:spacing w:after="0" w:line="259" w:lineRule="auto"/>
              <w:ind w:left="199" w:firstLine="142"/>
              <w:rPr>
                <w:rFonts w:ascii="Arial" w:hAnsi="Arial" w:cs="Arial"/>
              </w:rPr>
            </w:pPr>
            <w:r w:rsidRPr="006D4420">
              <w:rPr>
                <w:rFonts w:ascii="Arial" w:hAnsi="Arial" w:cs="Arial"/>
              </w:rPr>
              <w:t>Conferencing - I spoke to my teacher and we agreed that… sticker</w:t>
            </w:r>
          </w:p>
        </w:tc>
      </w:tr>
      <w:tr w:rsidR="005A76A5" w:rsidRPr="006D4420" w:rsidTr="00962B08">
        <w:tc>
          <w:tcPr>
            <w:tcW w:w="2376" w:type="dxa"/>
          </w:tcPr>
          <w:p w:rsidR="005A76A5" w:rsidRPr="006D4420" w:rsidRDefault="005A76A5" w:rsidP="005A76A5">
            <w:pPr>
              <w:spacing w:after="0" w:line="259" w:lineRule="auto"/>
              <w:jc w:val="both"/>
              <w:rPr>
                <w:rFonts w:ascii="Arial" w:hAnsi="Arial" w:cs="Arial"/>
              </w:rPr>
            </w:pPr>
            <w:r w:rsidRPr="006D4420">
              <w:rPr>
                <w:rFonts w:ascii="Arial" w:hAnsi="Arial" w:cs="Arial"/>
              </w:rPr>
              <w:t xml:space="preserve">Swans </w:t>
            </w:r>
          </w:p>
          <w:p w:rsidR="005A76A5" w:rsidRPr="006D4420" w:rsidRDefault="005A76A5" w:rsidP="005A76A5">
            <w:pPr>
              <w:spacing w:after="0" w:line="259" w:lineRule="auto"/>
              <w:jc w:val="both"/>
              <w:rPr>
                <w:rFonts w:ascii="Arial" w:hAnsi="Arial" w:cs="Arial"/>
              </w:rPr>
            </w:pPr>
            <w:r w:rsidRPr="006D4420">
              <w:rPr>
                <w:rFonts w:ascii="Arial" w:hAnsi="Arial" w:cs="Arial"/>
              </w:rPr>
              <w:t>Year 4</w:t>
            </w:r>
          </w:p>
        </w:tc>
        <w:tc>
          <w:tcPr>
            <w:tcW w:w="6640" w:type="dxa"/>
          </w:tcPr>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Green highlighter used to highlight achievement on LO / T – particularly in maths</w:t>
            </w:r>
          </w:p>
          <w:p w:rsidR="00C77389"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Green pen used as ‘WOW’ pen against success criteria and may indicate other positive features</w:t>
            </w:r>
          </w:p>
          <w:p w:rsidR="005A76A5" w:rsidRPr="00C77389" w:rsidRDefault="005A76A5" w:rsidP="00C77389">
            <w:pPr>
              <w:spacing w:after="0" w:line="259" w:lineRule="auto"/>
              <w:ind w:left="199"/>
              <w:rPr>
                <w:rFonts w:ascii="Arial" w:hAnsi="Arial" w:cs="Arial"/>
              </w:rPr>
            </w:pPr>
            <w:r w:rsidRPr="00C77389">
              <w:rPr>
                <w:rFonts w:ascii="Arial" w:hAnsi="Arial" w:cs="Arial"/>
              </w:rPr>
              <w:t xml:space="preserve"> </w:t>
            </w:r>
            <w:r w:rsidRPr="006D4420">
              <w:sym w:font="Symbol" w:char="F0B7"/>
            </w:r>
            <w:r w:rsidRPr="00C77389">
              <w:rPr>
                <w:rFonts w:ascii="Arial" w:hAnsi="Arial" w:cs="Arial"/>
              </w:rPr>
              <w:t xml:space="preserve"> Red/pink pen as errors / areas to improve </w:t>
            </w:r>
          </w:p>
          <w:p w:rsidR="00C77389"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Smiley face – something I’m really pleased with </w:t>
            </w:r>
          </w:p>
          <w:p w:rsidR="005A76A5" w:rsidRPr="00457CE0" w:rsidRDefault="005A76A5" w:rsidP="00C77389">
            <w:pPr>
              <w:pStyle w:val="ListParagraph"/>
              <w:spacing w:after="0" w:line="259" w:lineRule="auto"/>
              <w:ind w:left="341"/>
              <w:rPr>
                <w:rFonts w:ascii="Arial" w:hAnsi="Arial" w:cs="Arial"/>
              </w:rPr>
            </w:pPr>
            <w:r w:rsidRPr="006D4420">
              <w:sym w:font="Symbol" w:char="F0B7"/>
            </w:r>
            <w:r w:rsidRPr="00457CE0">
              <w:rPr>
                <w:rFonts w:ascii="Arial" w:hAnsi="Arial" w:cs="Arial"/>
              </w:rPr>
              <w:t xml:space="preserve"> CL, P and </w:t>
            </w:r>
            <w:proofErr w:type="spellStart"/>
            <w:r w:rsidRPr="00457CE0">
              <w:rPr>
                <w:rFonts w:ascii="Arial" w:hAnsi="Arial" w:cs="Arial"/>
              </w:rPr>
              <w:t>Sp</w:t>
            </w:r>
            <w:proofErr w:type="spellEnd"/>
            <w:r w:rsidRPr="00457CE0">
              <w:rPr>
                <w:rFonts w:ascii="Arial" w:hAnsi="Arial" w:cs="Arial"/>
              </w:rPr>
              <w:t xml:space="preserve"> in margin to denote errors in capital letters, punctuation and spelling</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 used to show word missing in writing </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Red dot used to denote incorrect calculation </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Green tick used to denote correct recordings</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VF used to denote verbal feedback given </w:t>
            </w:r>
          </w:p>
          <w:p w:rsidR="005A76A5" w:rsidRPr="00457CE0" w:rsidRDefault="005A76A5" w:rsidP="00E15927">
            <w:pPr>
              <w:pStyle w:val="ListParagraph"/>
              <w:numPr>
                <w:ilvl w:val="0"/>
                <w:numId w:val="26"/>
              </w:numPr>
              <w:spacing w:after="0" w:line="259" w:lineRule="auto"/>
              <w:ind w:left="199" w:firstLine="142"/>
              <w:rPr>
                <w:rFonts w:ascii="Arial" w:hAnsi="Arial" w:cs="Arial"/>
              </w:rPr>
            </w:pPr>
            <w:r w:rsidRPr="00457CE0">
              <w:rPr>
                <w:rFonts w:ascii="Arial" w:hAnsi="Arial" w:cs="Arial"/>
              </w:rPr>
              <w:t>Teacher Stamp used to show support given for task</w:t>
            </w:r>
          </w:p>
          <w:p w:rsidR="005A76A5" w:rsidRPr="006D4420" w:rsidRDefault="005A76A5" w:rsidP="00E15927">
            <w:pPr>
              <w:pStyle w:val="ListParagraph"/>
              <w:numPr>
                <w:ilvl w:val="0"/>
                <w:numId w:val="28"/>
              </w:numPr>
              <w:spacing w:after="0" w:line="259" w:lineRule="auto"/>
              <w:ind w:left="199" w:firstLine="142"/>
              <w:rPr>
                <w:rFonts w:ascii="Arial" w:hAnsi="Arial" w:cs="Arial"/>
              </w:rPr>
            </w:pPr>
            <w:r w:rsidRPr="006D4420">
              <w:rPr>
                <w:rFonts w:ascii="Arial" w:hAnsi="Arial" w:cs="Arial"/>
              </w:rPr>
              <w:t xml:space="preserve">Whole Class Mark will use the symbol WCM </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Conferencing - I spoke to my teacher and we agreed that… sticker</w:t>
            </w:r>
          </w:p>
        </w:tc>
      </w:tr>
      <w:tr w:rsidR="005A76A5" w:rsidRPr="006D4420" w:rsidTr="00962B08">
        <w:tc>
          <w:tcPr>
            <w:tcW w:w="2376" w:type="dxa"/>
          </w:tcPr>
          <w:p w:rsidR="005A76A5" w:rsidRPr="006D4420" w:rsidRDefault="005A76A5" w:rsidP="00FA3F7C">
            <w:pPr>
              <w:spacing w:after="160" w:line="259" w:lineRule="auto"/>
              <w:jc w:val="both"/>
              <w:rPr>
                <w:rFonts w:ascii="Arial" w:hAnsi="Arial" w:cs="Arial"/>
              </w:rPr>
            </w:pPr>
            <w:r w:rsidRPr="006D4420">
              <w:rPr>
                <w:rFonts w:ascii="Arial" w:hAnsi="Arial" w:cs="Arial"/>
              </w:rPr>
              <w:t xml:space="preserve">Kestrels </w:t>
            </w:r>
          </w:p>
          <w:p w:rsidR="005A76A5" w:rsidRPr="006D4420" w:rsidRDefault="005A76A5" w:rsidP="00FA3F7C">
            <w:pPr>
              <w:spacing w:after="160" w:line="259" w:lineRule="auto"/>
              <w:jc w:val="both"/>
              <w:rPr>
                <w:rFonts w:ascii="Arial" w:hAnsi="Arial" w:cs="Arial"/>
              </w:rPr>
            </w:pPr>
            <w:r w:rsidRPr="006D4420">
              <w:rPr>
                <w:rFonts w:ascii="Arial" w:hAnsi="Arial" w:cs="Arial"/>
              </w:rPr>
              <w:t>Year 5</w:t>
            </w:r>
          </w:p>
        </w:tc>
        <w:tc>
          <w:tcPr>
            <w:tcW w:w="6640" w:type="dxa"/>
          </w:tcPr>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Green highlighter used to highlight achievement on LO / T – particularly in maths</w:t>
            </w:r>
          </w:p>
          <w:p w:rsidR="00C77389"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Green pen used as ‘WOW’ pen against success criteria and may indicate other positive features </w:t>
            </w:r>
          </w:p>
          <w:p w:rsidR="005A76A5" w:rsidRPr="00457CE0" w:rsidRDefault="005A76A5" w:rsidP="00C77389">
            <w:pPr>
              <w:pStyle w:val="ListParagraph"/>
              <w:spacing w:after="0" w:line="259" w:lineRule="auto"/>
              <w:ind w:left="341"/>
              <w:rPr>
                <w:rFonts w:ascii="Arial" w:hAnsi="Arial" w:cs="Arial"/>
              </w:rPr>
            </w:pPr>
            <w:r w:rsidRPr="006D4420">
              <w:sym w:font="Symbol" w:char="F0B7"/>
            </w:r>
            <w:r w:rsidRPr="00457CE0">
              <w:rPr>
                <w:rFonts w:ascii="Arial" w:hAnsi="Arial" w:cs="Arial"/>
              </w:rPr>
              <w:t xml:space="preserve"> Red/pink pen as errors / areas to improve </w:t>
            </w:r>
          </w:p>
          <w:p w:rsidR="00C77389"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Smiley face – something I’m really pleased with </w:t>
            </w:r>
          </w:p>
          <w:p w:rsidR="005A76A5" w:rsidRPr="00457CE0" w:rsidRDefault="005A76A5" w:rsidP="00C77389">
            <w:pPr>
              <w:pStyle w:val="ListParagraph"/>
              <w:spacing w:after="0" w:line="259" w:lineRule="auto"/>
              <w:ind w:left="341"/>
              <w:rPr>
                <w:rFonts w:ascii="Arial" w:hAnsi="Arial" w:cs="Arial"/>
              </w:rPr>
            </w:pPr>
            <w:r w:rsidRPr="006D4420">
              <w:sym w:font="Symbol" w:char="F0B7"/>
            </w:r>
            <w:r w:rsidRPr="00457CE0">
              <w:rPr>
                <w:rFonts w:ascii="Arial" w:hAnsi="Arial" w:cs="Arial"/>
              </w:rPr>
              <w:t xml:space="preserve"> CL, P, T and </w:t>
            </w:r>
            <w:proofErr w:type="spellStart"/>
            <w:r w:rsidRPr="00457CE0">
              <w:rPr>
                <w:rFonts w:ascii="Arial" w:hAnsi="Arial" w:cs="Arial"/>
              </w:rPr>
              <w:t>Sp</w:t>
            </w:r>
            <w:proofErr w:type="spellEnd"/>
            <w:r w:rsidRPr="00457CE0">
              <w:rPr>
                <w:rFonts w:ascii="Arial" w:hAnsi="Arial" w:cs="Arial"/>
              </w:rPr>
              <w:t xml:space="preserve"> in margin to denote errors in capital letters, punctuation, tense and spelling</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 used to show word missing in writing </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Red dot used to denote incorrect calculation </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Green tick used to denote correct recordings</w:t>
            </w:r>
          </w:p>
          <w:p w:rsidR="005A76A5" w:rsidRPr="00457CE0" w:rsidRDefault="005A76A5" w:rsidP="00E15927">
            <w:pPr>
              <w:pStyle w:val="ListParagraph"/>
              <w:numPr>
                <w:ilvl w:val="0"/>
                <w:numId w:val="28"/>
              </w:numPr>
              <w:spacing w:after="0" w:line="259" w:lineRule="auto"/>
              <w:ind w:left="199" w:firstLine="142"/>
              <w:rPr>
                <w:rFonts w:ascii="Arial" w:hAnsi="Arial" w:cs="Arial"/>
              </w:rPr>
            </w:pPr>
            <w:r w:rsidRPr="00457CE0">
              <w:rPr>
                <w:rFonts w:ascii="Arial" w:hAnsi="Arial" w:cs="Arial"/>
              </w:rPr>
              <w:t xml:space="preserve">VF used to denote verbal feedback given </w:t>
            </w:r>
          </w:p>
          <w:p w:rsidR="005A76A5" w:rsidRPr="00457CE0" w:rsidRDefault="005A76A5" w:rsidP="00E15927">
            <w:pPr>
              <w:pStyle w:val="ListParagraph"/>
              <w:numPr>
                <w:ilvl w:val="0"/>
                <w:numId w:val="26"/>
              </w:numPr>
              <w:spacing w:after="0" w:line="259" w:lineRule="auto"/>
              <w:ind w:left="199" w:firstLine="142"/>
              <w:rPr>
                <w:rFonts w:ascii="Arial" w:hAnsi="Arial" w:cs="Arial"/>
              </w:rPr>
            </w:pPr>
            <w:r w:rsidRPr="00457CE0">
              <w:rPr>
                <w:rFonts w:ascii="Arial" w:hAnsi="Arial" w:cs="Arial"/>
              </w:rPr>
              <w:t>Teacher Stamp used to show support given for task</w:t>
            </w:r>
          </w:p>
          <w:p w:rsidR="005A76A5" w:rsidRPr="006D4420" w:rsidRDefault="005A76A5" w:rsidP="00E15927">
            <w:pPr>
              <w:pStyle w:val="ListParagraph"/>
              <w:numPr>
                <w:ilvl w:val="0"/>
                <w:numId w:val="28"/>
              </w:numPr>
              <w:spacing w:after="0" w:line="259" w:lineRule="auto"/>
              <w:ind w:left="199" w:firstLine="142"/>
              <w:rPr>
                <w:rFonts w:ascii="Arial" w:hAnsi="Arial" w:cs="Arial"/>
              </w:rPr>
            </w:pPr>
            <w:r w:rsidRPr="006D4420">
              <w:rPr>
                <w:rFonts w:ascii="Arial" w:hAnsi="Arial" w:cs="Arial"/>
              </w:rPr>
              <w:t xml:space="preserve">Whole Class Mark will use the symbol WCM </w:t>
            </w:r>
          </w:p>
          <w:p w:rsidR="00962AB7" w:rsidRPr="00962B08" w:rsidRDefault="005A76A5" w:rsidP="00E15927">
            <w:pPr>
              <w:pStyle w:val="ListParagraph"/>
              <w:numPr>
                <w:ilvl w:val="0"/>
                <w:numId w:val="28"/>
              </w:numPr>
              <w:spacing w:after="0" w:line="259" w:lineRule="auto"/>
              <w:ind w:left="199" w:firstLine="142"/>
              <w:rPr>
                <w:rFonts w:ascii="Arial" w:hAnsi="Arial" w:cs="Arial"/>
              </w:rPr>
            </w:pPr>
            <w:r w:rsidRPr="006D4420">
              <w:rPr>
                <w:rFonts w:ascii="Arial" w:hAnsi="Arial" w:cs="Arial"/>
              </w:rPr>
              <w:t xml:space="preserve">Conferencing - I spoke to my teacher and we agreed that… sticker </w:t>
            </w:r>
          </w:p>
        </w:tc>
      </w:tr>
      <w:tr w:rsidR="005A76A5" w:rsidRPr="006D4420" w:rsidTr="00962B08">
        <w:tc>
          <w:tcPr>
            <w:tcW w:w="2376" w:type="dxa"/>
          </w:tcPr>
          <w:p w:rsidR="005A76A5" w:rsidRPr="006D4420" w:rsidRDefault="00962B08" w:rsidP="00FA3F7C">
            <w:pPr>
              <w:spacing w:after="160" w:line="259" w:lineRule="auto"/>
              <w:jc w:val="both"/>
              <w:rPr>
                <w:rFonts w:ascii="Arial" w:hAnsi="Arial" w:cs="Arial"/>
              </w:rPr>
            </w:pPr>
            <w:r>
              <w:br w:type="page"/>
            </w:r>
            <w:r w:rsidR="005A76A5" w:rsidRPr="006D4420">
              <w:rPr>
                <w:rFonts w:ascii="Arial" w:hAnsi="Arial" w:cs="Arial"/>
              </w:rPr>
              <w:t>Owls</w:t>
            </w:r>
          </w:p>
          <w:p w:rsidR="005A76A5" w:rsidRPr="006D4420" w:rsidRDefault="005A76A5" w:rsidP="00FA3F7C">
            <w:pPr>
              <w:spacing w:after="160" w:line="259" w:lineRule="auto"/>
              <w:jc w:val="both"/>
              <w:rPr>
                <w:rFonts w:ascii="Arial" w:hAnsi="Arial" w:cs="Arial"/>
              </w:rPr>
            </w:pPr>
            <w:r w:rsidRPr="006D4420">
              <w:rPr>
                <w:rFonts w:ascii="Arial" w:hAnsi="Arial" w:cs="Arial"/>
              </w:rPr>
              <w:t>Year 6</w:t>
            </w:r>
          </w:p>
        </w:tc>
        <w:tc>
          <w:tcPr>
            <w:tcW w:w="6640" w:type="dxa"/>
          </w:tcPr>
          <w:p w:rsidR="005A76A5" w:rsidRPr="00457CE0" w:rsidRDefault="005A76A5" w:rsidP="00457CE0">
            <w:pPr>
              <w:pStyle w:val="ListParagraph"/>
              <w:numPr>
                <w:ilvl w:val="0"/>
                <w:numId w:val="28"/>
              </w:numPr>
              <w:spacing w:after="0" w:line="259" w:lineRule="auto"/>
              <w:ind w:left="199" w:firstLine="142"/>
              <w:jc w:val="both"/>
              <w:rPr>
                <w:rFonts w:ascii="Arial" w:hAnsi="Arial" w:cs="Arial"/>
              </w:rPr>
            </w:pPr>
            <w:r w:rsidRPr="00457CE0">
              <w:rPr>
                <w:rFonts w:ascii="Arial" w:hAnsi="Arial" w:cs="Arial"/>
              </w:rPr>
              <w:t>Green highlighter used to highlight achievement on LO / T – particularly in maths</w:t>
            </w:r>
          </w:p>
          <w:p w:rsidR="00C77389" w:rsidRDefault="005A76A5" w:rsidP="00457CE0">
            <w:pPr>
              <w:pStyle w:val="ListParagraph"/>
              <w:numPr>
                <w:ilvl w:val="0"/>
                <w:numId w:val="28"/>
              </w:numPr>
              <w:spacing w:after="0" w:line="259" w:lineRule="auto"/>
              <w:ind w:left="199" w:firstLine="142"/>
              <w:jc w:val="both"/>
              <w:rPr>
                <w:rFonts w:ascii="Arial" w:hAnsi="Arial" w:cs="Arial"/>
              </w:rPr>
            </w:pPr>
            <w:r w:rsidRPr="00457CE0">
              <w:rPr>
                <w:rFonts w:ascii="Arial" w:hAnsi="Arial" w:cs="Arial"/>
              </w:rPr>
              <w:t xml:space="preserve">Green pen used as ‘WOW’ pen against success criteria and may indicate other positive features </w:t>
            </w:r>
          </w:p>
          <w:p w:rsidR="005A76A5" w:rsidRPr="00457CE0" w:rsidRDefault="005A76A5" w:rsidP="00C77389">
            <w:pPr>
              <w:pStyle w:val="ListParagraph"/>
              <w:spacing w:after="0" w:line="259" w:lineRule="auto"/>
              <w:ind w:left="341"/>
              <w:jc w:val="both"/>
              <w:rPr>
                <w:rFonts w:ascii="Arial" w:hAnsi="Arial" w:cs="Arial"/>
              </w:rPr>
            </w:pPr>
            <w:r w:rsidRPr="006D4420">
              <w:sym w:font="Symbol" w:char="F0B7"/>
            </w:r>
            <w:r w:rsidRPr="00457CE0">
              <w:rPr>
                <w:rFonts w:ascii="Arial" w:hAnsi="Arial" w:cs="Arial"/>
              </w:rPr>
              <w:t xml:space="preserve"> Red/pink pen as errors / areas to improve </w:t>
            </w:r>
          </w:p>
          <w:p w:rsidR="00C77389" w:rsidRDefault="005A76A5" w:rsidP="00457CE0">
            <w:pPr>
              <w:pStyle w:val="ListParagraph"/>
              <w:numPr>
                <w:ilvl w:val="0"/>
                <w:numId w:val="28"/>
              </w:numPr>
              <w:spacing w:after="0" w:line="259" w:lineRule="auto"/>
              <w:ind w:left="199" w:firstLine="142"/>
              <w:jc w:val="both"/>
              <w:rPr>
                <w:rFonts w:ascii="Arial" w:hAnsi="Arial" w:cs="Arial"/>
              </w:rPr>
            </w:pPr>
            <w:r w:rsidRPr="00457CE0">
              <w:rPr>
                <w:rFonts w:ascii="Arial" w:hAnsi="Arial" w:cs="Arial"/>
              </w:rPr>
              <w:t xml:space="preserve">Smiley face – something I’m really pleased with </w:t>
            </w:r>
          </w:p>
          <w:p w:rsidR="005A76A5" w:rsidRPr="00457CE0" w:rsidRDefault="005A76A5" w:rsidP="00C77389">
            <w:pPr>
              <w:pStyle w:val="ListParagraph"/>
              <w:spacing w:after="0" w:line="259" w:lineRule="auto"/>
              <w:ind w:left="341"/>
              <w:jc w:val="both"/>
              <w:rPr>
                <w:rFonts w:ascii="Arial" w:hAnsi="Arial" w:cs="Arial"/>
              </w:rPr>
            </w:pPr>
            <w:r w:rsidRPr="006D4420">
              <w:sym w:font="Symbol" w:char="F0B7"/>
            </w:r>
            <w:r w:rsidRPr="00457CE0">
              <w:rPr>
                <w:rFonts w:ascii="Arial" w:hAnsi="Arial" w:cs="Arial"/>
              </w:rPr>
              <w:t xml:space="preserve"> CL, P, T and </w:t>
            </w:r>
            <w:proofErr w:type="spellStart"/>
            <w:r w:rsidRPr="00457CE0">
              <w:rPr>
                <w:rFonts w:ascii="Arial" w:hAnsi="Arial" w:cs="Arial"/>
              </w:rPr>
              <w:t>Sp</w:t>
            </w:r>
            <w:proofErr w:type="spellEnd"/>
            <w:r w:rsidRPr="00457CE0">
              <w:rPr>
                <w:rFonts w:ascii="Arial" w:hAnsi="Arial" w:cs="Arial"/>
              </w:rPr>
              <w:t xml:space="preserve"> in margin to denote errors in capital letters, punctuation. tense and spelling</w:t>
            </w:r>
          </w:p>
          <w:p w:rsidR="005A76A5" w:rsidRPr="00457CE0" w:rsidRDefault="005A76A5" w:rsidP="00457CE0">
            <w:pPr>
              <w:pStyle w:val="ListParagraph"/>
              <w:numPr>
                <w:ilvl w:val="0"/>
                <w:numId w:val="28"/>
              </w:numPr>
              <w:spacing w:after="0" w:line="259" w:lineRule="auto"/>
              <w:ind w:left="199" w:firstLine="142"/>
              <w:jc w:val="both"/>
              <w:rPr>
                <w:rFonts w:ascii="Arial" w:hAnsi="Arial" w:cs="Arial"/>
              </w:rPr>
            </w:pPr>
            <w:r w:rsidRPr="00457CE0">
              <w:rPr>
                <w:rFonts w:ascii="Arial" w:hAnsi="Arial" w:cs="Arial"/>
              </w:rPr>
              <w:t xml:space="preserve">^ used to show word missing in writing </w:t>
            </w:r>
          </w:p>
          <w:p w:rsidR="005A76A5" w:rsidRPr="00457CE0" w:rsidRDefault="005A76A5" w:rsidP="00457CE0">
            <w:pPr>
              <w:pStyle w:val="ListParagraph"/>
              <w:numPr>
                <w:ilvl w:val="0"/>
                <w:numId w:val="28"/>
              </w:numPr>
              <w:spacing w:after="0" w:line="259" w:lineRule="auto"/>
              <w:ind w:left="199" w:firstLine="142"/>
              <w:jc w:val="both"/>
              <w:rPr>
                <w:rFonts w:ascii="Arial" w:hAnsi="Arial" w:cs="Arial"/>
              </w:rPr>
            </w:pPr>
            <w:r w:rsidRPr="00457CE0">
              <w:rPr>
                <w:rFonts w:ascii="Arial" w:hAnsi="Arial" w:cs="Arial"/>
              </w:rPr>
              <w:t xml:space="preserve">Red dot used to denote incorrect calculation </w:t>
            </w:r>
          </w:p>
          <w:p w:rsidR="005A76A5" w:rsidRPr="00457CE0" w:rsidRDefault="005A76A5" w:rsidP="00457CE0">
            <w:pPr>
              <w:pStyle w:val="ListParagraph"/>
              <w:numPr>
                <w:ilvl w:val="0"/>
                <w:numId w:val="28"/>
              </w:numPr>
              <w:spacing w:after="0" w:line="259" w:lineRule="auto"/>
              <w:ind w:left="199" w:firstLine="142"/>
              <w:jc w:val="both"/>
              <w:rPr>
                <w:rFonts w:ascii="Arial" w:hAnsi="Arial" w:cs="Arial"/>
              </w:rPr>
            </w:pPr>
            <w:r w:rsidRPr="00457CE0">
              <w:rPr>
                <w:rFonts w:ascii="Arial" w:hAnsi="Arial" w:cs="Arial"/>
              </w:rPr>
              <w:t>Green tick used to denote correct recordings</w:t>
            </w:r>
          </w:p>
          <w:p w:rsidR="005A76A5" w:rsidRPr="00457CE0" w:rsidRDefault="005A76A5" w:rsidP="00457CE0">
            <w:pPr>
              <w:pStyle w:val="ListParagraph"/>
              <w:numPr>
                <w:ilvl w:val="0"/>
                <w:numId w:val="28"/>
              </w:numPr>
              <w:spacing w:after="0" w:line="259" w:lineRule="auto"/>
              <w:ind w:left="199" w:firstLine="142"/>
              <w:jc w:val="both"/>
              <w:rPr>
                <w:rFonts w:ascii="Arial" w:hAnsi="Arial" w:cs="Arial"/>
              </w:rPr>
            </w:pPr>
            <w:r w:rsidRPr="00457CE0">
              <w:rPr>
                <w:rFonts w:ascii="Arial" w:hAnsi="Arial" w:cs="Arial"/>
              </w:rPr>
              <w:t xml:space="preserve">VF used to denote verbal feedback given </w:t>
            </w:r>
          </w:p>
          <w:p w:rsidR="005A76A5" w:rsidRPr="00457CE0" w:rsidRDefault="005A76A5" w:rsidP="00457CE0">
            <w:pPr>
              <w:pStyle w:val="ListParagraph"/>
              <w:numPr>
                <w:ilvl w:val="0"/>
                <w:numId w:val="26"/>
              </w:numPr>
              <w:spacing w:after="160" w:line="259" w:lineRule="auto"/>
              <w:ind w:left="199" w:firstLine="142"/>
              <w:jc w:val="both"/>
              <w:rPr>
                <w:rFonts w:ascii="Arial" w:hAnsi="Arial" w:cs="Arial"/>
              </w:rPr>
            </w:pPr>
            <w:r w:rsidRPr="00457CE0">
              <w:rPr>
                <w:rFonts w:ascii="Arial" w:hAnsi="Arial" w:cs="Arial"/>
              </w:rPr>
              <w:t>Teacher Stamp used to show support given for task</w:t>
            </w:r>
          </w:p>
          <w:p w:rsidR="005A76A5" w:rsidRPr="006D4420" w:rsidRDefault="005A76A5" w:rsidP="00457CE0">
            <w:pPr>
              <w:pStyle w:val="ListParagraph"/>
              <w:numPr>
                <w:ilvl w:val="0"/>
                <w:numId w:val="28"/>
              </w:numPr>
              <w:spacing w:after="0" w:line="259" w:lineRule="auto"/>
              <w:ind w:left="199" w:firstLine="142"/>
              <w:jc w:val="both"/>
              <w:rPr>
                <w:rFonts w:ascii="Arial" w:hAnsi="Arial" w:cs="Arial"/>
              </w:rPr>
            </w:pPr>
            <w:r w:rsidRPr="006D4420">
              <w:rPr>
                <w:rFonts w:ascii="Arial" w:hAnsi="Arial" w:cs="Arial"/>
              </w:rPr>
              <w:t xml:space="preserve">Whole Class Mark will use the symbol WCM </w:t>
            </w:r>
          </w:p>
          <w:p w:rsidR="005A76A5" w:rsidRPr="00457CE0" w:rsidRDefault="005A76A5" w:rsidP="00457CE0">
            <w:pPr>
              <w:pStyle w:val="ListParagraph"/>
              <w:numPr>
                <w:ilvl w:val="0"/>
                <w:numId w:val="28"/>
              </w:numPr>
              <w:spacing w:after="160" w:line="259" w:lineRule="auto"/>
              <w:ind w:left="199" w:firstLine="142"/>
              <w:jc w:val="both"/>
              <w:rPr>
                <w:rFonts w:ascii="Arial" w:hAnsi="Arial" w:cs="Arial"/>
              </w:rPr>
            </w:pPr>
            <w:r w:rsidRPr="00457CE0">
              <w:rPr>
                <w:rFonts w:ascii="Arial" w:hAnsi="Arial" w:cs="Arial"/>
              </w:rPr>
              <w:t>Conferencing - I spoke to my teacher and we agreed that… sticker</w:t>
            </w:r>
          </w:p>
        </w:tc>
      </w:tr>
    </w:tbl>
    <w:p w:rsidR="00F43BF5" w:rsidRPr="006D4420" w:rsidRDefault="00F43BF5" w:rsidP="00FA3F7C">
      <w:pPr>
        <w:spacing w:after="160" w:line="259" w:lineRule="auto"/>
        <w:jc w:val="both"/>
        <w:rPr>
          <w:rFonts w:ascii="Arial" w:hAnsi="Arial" w:cs="Arial"/>
        </w:rPr>
      </w:pPr>
    </w:p>
    <w:p w:rsidR="00457CE0" w:rsidRPr="00962AB7" w:rsidRDefault="00457CE0" w:rsidP="0017323F">
      <w:pPr>
        <w:pStyle w:val="ListParagraph"/>
        <w:numPr>
          <w:ilvl w:val="0"/>
          <w:numId w:val="10"/>
        </w:numPr>
        <w:spacing w:after="160" w:line="259" w:lineRule="auto"/>
        <w:jc w:val="both"/>
        <w:rPr>
          <w:rFonts w:ascii="Arial" w:hAnsi="Arial" w:cs="Arial"/>
        </w:rPr>
        <w:sectPr w:rsidR="00457CE0" w:rsidRPr="00962AB7">
          <w:pgSz w:w="11906" w:h="16838"/>
          <w:pgMar w:top="1440" w:right="1440" w:bottom="1440" w:left="1440" w:header="708" w:footer="708" w:gutter="0"/>
          <w:cols w:space="708"/>
          <w:docGrid w:linePitch="360"/>
        </w:sectPr>
      </w:pPr>
    </w:p>
    <w:p w:rsidR="00962AB7" w:rsidRDefault="00962AB7" w:rsidP="00962AB7">
      <w:pPr>
        <w:rPr>
          <w:rFonts w:ascii="Arial" w:hAnsi="Arial" w:cs="Arial"/>
          <w:i/>
        </w:rPr>
      </w:pPr>
      <w:r w:rsidRPr="00962AB7">
        <w:rPr>
          <w:i/>
          <w:noProof/>
          <w:lang w:eastAsia="en-GB"/>
        </w:rPr>
        <w:drawing>
          <wp:anchor distT="0" distB="0" distL="114300" distR="114300" simplePos="0" relativeHeight="251658240" behindDoc="0" locked="0" layoutInCell="1" allowOverlap="1">
            <wp:simplePos x="0" y="0"/>
            <wp:positionH relativeFrom="column">
              <wp:posOffset>-600075</wp:posOffset>
            </wp:positionH>
            <wp:positionV relativeFrom="paragraph">
              <wp:posOffset>11430</wp:posOffset>
            </wp:positionV>
            <wp:extent cx="10182225" cy="65722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0182225" cy="6572250"/>
                    </a:xfrm>
                    <a:prstGeom prst="rect">
                      <a:avLst/>
                    </a:prstGeom>
                  </pic:spPr>
                </pic:pic>
              </a:graphicData>
            </a:graphic>
            <wp14:sizeRelH relativeFrom="page">
              <wp14:pctWidth>0</wp14:pctWidth>
            </wp14:sizeRelH>
            <wp14:sizeRelV relativeFrom="page">
              <wp14:pctHeight>0</wp14:pctHeight>
            </wp14:sizeRelV>
          </wp:anchor>
        </w:drawing>
      </w:r>
      <w:r w:rsidR="00457CE0" w:rsidRPr="00962AB7">
        <w:rPr>
          <w:rFonts w:ascii="Arial" w:hAnsi="Arial" w:cs="Arial"/>
          <w:i/>
        </w:rPr>
        <w:t>Appendix 2 –</w:t>
      </w:r>
      <w:r>
        <w:rPr>
          <w:rFonts w:ascii="Arial" w:hAnsi="Arial" w:cs="Arial"/>
          <w:i/>
        </w:rPr>
        <w:t xml:space="preserve"> Whole Class Marking Sheet</w:t>
      </w:r>
    </w:p>
    <w:p w:rsidR="00962AB7" w:rsidRPr="00962B08" w:rsidRDefault="00962AB7" w:rsidP="00962AB7">
      <w:pPr>
        <w:rPr>
          <w:rFonts w:ascii="Arial" w:hAnsi="Arial" w:cs="Arial"/>
          <w:b/>
          <w:i/>
        </w:rPr>
      </w:pPr>
    </w:p>
    <w:p w:rsidR="00457CE0" w:rsidRPr="00962B08" w:rsidRDefault="00C96850" w:rsidP="0017323F">
      <w:pPr>
        <w:rPr>
          <w:rFonts w:ascii="Arial" w:hAnsi="Arial" w:cs="Arial"/>
          <w:b/>
        </w:rPr>
      </w:pPr>
      <w:r w:rsidRPr="00962B08">
        <w:rPr>
          <w:b/>
          <w:noProof/>
          <w:lang w:eastAsia="en-GB"/>
        </w:rPr>
        <w:drawing>
          <wp:anchor distT="0" distB="0" distL="114300" distR="114300" simplePos="0" relativeHeight="251659264" behindDoc="1" locked="0" layoutInCell="1" allowOverlap="1" wp14:anchorId="23E469F1" wp14:editId="0CC10970">
            <wp:simplePos x="0" y="0"/>
            <wp:positionH relativeFrom="column">
              <wp:posOffset>-561975</wp:posOffset>
            </wp:positionH>
            <wp:positionV relativeFrom="paragraph">
              <wp:posOffset>309245</wp:posOffset>
            </wp:positionV>
            <wp:extent cx="9934575" cy="6294755"/>
            <wp:effectExtent l="0" t="0" r="9525" b="0"/>
            <wp:wrapTight wrapText="bothSides">
              <wp:wrapPolygon edited="0">
                <wp:start x="0" y="0"/>
                <wp:lineTo x="0" y="21506"/>
                <wp:lineTo x="21579" y="21506"/>
                <wp:lineTo x="2157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934575" cy="6294755"/>
                    </a:xfrm>
                    <a:prstGeom prst="rect">
                      <a:avLst/>
                    </a:prstGeom>
                  </pic:spPr>
                </pic:pic>
              </a:graphicData>
            </a:graphic>
            <wp14:sizeRelH relativeFrom="page">
              <wp14:pctWidth>0</wp14:pctWidth>
            </wp14:sizeRelH>
            <wp14:sizeRelV relativeFrom="page">
              <wp14:pctHeight>0</wp14:pctHeight>
            </wp14:sizeRelV>
          </wp:anchor>
        </w:drawing>
      </w:r>
      <w:r w:rsidR="00457CE0" w:rsidRPr="00962B08">
        <w:rPr>
          <w:rFonts w:ascii="Arial" w:hAnsi="Arial" w:cs="Arial"/>
          <w:b/>
        </w:rPr>
        <w:t>Appendix 3 – SWEETP2C</w:t>
      </w:r>
    </w:p>
    <w:sectPr w:rsidR="00457CE0" w:rsidRPr="00962B08" w:rsidSect="00962AB7">
      <w:pgSz w:w="16838" w:h="11906" w:orient="landscape"/>
      <w:pgMar w:top="567" w:right="1440" w:bottom="426"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22E4"/>
    <w:multiLevelType w:val="hybridMultilevel"/>
    <w:tmpl w:val="707EE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D33F0"/>
    <w:multiLevelType w:val="hybridMultilevel"/>
    <w:tmpl w:val="E506B544"/>
    <w:lvl w:ilvl="0" w:tplc="08090017">
      <w:start w:val="1"/>
      <w:numFmt w:val="lowerLetter"/>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5587F"/>
    <w:multiLevelType w:val="hybridMultilevel"/>
    <w:tmpl w:val="AB66D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31218"/>
    <w:multiLevelType w:val="hybridMultilevel"/>
    <w:tmpl w:val="ADB6ADC4"/>
    <w:lvl w:ilvl="0" w:tplc="8C0AE2A4">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963C28"/>
    <w:multiLevelType w:val="hybridMultilevel"/>
    <w:tmpl w:val="1E68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73EDE"/>
    <w:multiLevelType w:val="hybridMultilevel"/>
    <w:tmpl w:val="ECEA7D62"/>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6" w15:restartNumberingAfterBreak="0">
    <w:nsid w:val="29A71972"/>
    <w:multiLevelType w:val="hybridMultilevel"/>
    <w:tmpl w:val="A24A806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2D832C22"/>
    <w:multiLevelType w:val="hybridMultilevel"/>
    <w:tmpl w:val="86D633B2"/>
    <w:lvl w:ilvl="0" w:tplc="8C0AE2A4">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E31B39"/>
    <w:multiLevelType w:val="hybridMultilevel"/>
    <w:tmpl w:val="6D663B88"/>
    <w:lvl w:ilvl="0" w:tplc="D2549FFE">
      <w:start w:val="1"/>
      <w:numFmt w:val="lowerLetter"/>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4A3520"/>
    <w:multiLevelType w:val="hybridMultilevel"/>
    <w:tmpl w:val="B9E87F0A"/>
    <w:lvl w:ilvl="0" w:tplc="8C0AE2A4">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6436D3"/>
    <w:multiLevelType w:val="hybridMultilevel"/>
    <w:tmpl w:val="8042F0E0"/>
    <w:lvl w:ilvl="0" w:tplc="38C08A3C">
      <w:start w:val="1"/>
      <w:numFmt w:val="lowerLetter"/>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F45B15"/>
    <w:multiLevelType w:val="hybridMultilevel"/>
    <w:tmpl w:val="0838CF5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D423176"/>
    <w:multiLevelType w:val="hybridMultilevel"/>
    <w:tmpl w:val="640814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613FF9"/>
    <w:multiLevelType w:val="hybridMultilevel"/>
    <w:tmpl w:val="C9A8B48C"/>
    <w:lvl w:ilvl="0" w:tplc="8C0AE2A4">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DE3C0C"/>
    <w:multiLevelType w:val="hybridMultilevel"/>
    <w:tmpl w:val="98FA5DAE"/>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5" w15:restartNumberingAfterBreak="0">
    <w:nsid w:val="501D3B61"/>
    <w:multiLevelType w:val="hybridMultilevel"/>
    <w:tmpl w:val="5246A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97117"/>
    <w:multiLevelType w:val="hybridMultilevel"/>
    <w:tmpl w:val="808E2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59165D"/>
    <w:multiLevelType w:val="hybridMultilevel"/>
    <w:tmpl w:val="5E54571C"/>
    <w:lvl w:ilvl="0" w:tplc="8C0AE2A4">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E32050"/>
    <w:multiLevelType w:val="hybridMultilevel"/>
    <w:tmpl w:val="9C807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E61E00"/>
    <w:multiLevelType w:val="hybridMultilevel"/>
    <w:tmpl w:val="1A2A3D24"/>
    <w:lvl w:ilvl="0" w:tplc="8C0AE2A4">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C02303"/>
    <w:multiLevelType w:val="hybridMultilevel"/>
    <w:tmpl w:val="C1C8B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9725A0"/>
    <w:multiLevelType w:val="hybridMultilevel"/>
    <w:tmpl w:val="48B48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147332"/>
    <w:multiLevelType w:val="hybridMultilevel"/>
    <w:tmpl w:val="6EAC1EFA"/>
    <w:lvl w:ilvl="0" w:tplc="8C0AE2A4">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3E0A36"/>
    <w:multiLevelType w:val="hybridMultilevel"/>
    <w:tmpl w:val="CD78F1A6"/>
    <w:lvl w:ilvl="0" w:tplc="F644129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C31503"/>
    <w:multiLevelType w:val="hybridMultilevel"/>
    <w:tmpl w:val="ABD0F614"/>
    <w:lvl w:ilvl="0" w:tplc="8C0AE2A4">
      <w:start w:val="1"/>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C435CE2"/>
    <w:multiLevelType w:val="hybridMultilevel"/>
    <w:tmpl w:val="4006BAE0"/>
    <w:lvl w:ilvl="0" w:tplc="8C0AE2A4">
      <w:start w:val="1"/>
      <w:numFmt w:val="bullet"/>
      <w:lvlText w:val="-"/>
      <w:lvlJc w:val="left"/>
      <w:pPr>
        <w:ind w:left="1440" w:hanging="360"/>
      </w:pPr>
      <w:rPr>
        <w:rFonts w:ascii="Arial" w:eastAsia="Calibr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C8C535B"/>
    <w:multiLevelType w:val="hybridMultilevel"/>
    <w:tmpl w:val="1B2E2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3536BD"/>
    <w:multiLevelType w:val="hybridMultilevel"/>
    <w:tmpl w:val="584CE88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26"/>
  </w:num>
  <w:num w:numId="3">
    <w:abstractNumId w:val="16"/>
  </w:num>
  <w:num w:numId="4">
    <w:abstractNumId w:val="15"/>
  </w:num>
  <w:num w:numId="5">
    <w:abstractNumId w:val="20"/>
  </w:num>
  <w:num w:numId="6">
    <w:abstractNumId w:val="8"/>
  </w:num>
  <w:num w:numId="7">
    <w:abstractNumId w:val="10"/>
  </w:num>
  <w:num w:numId="8">
    <w:abstractNumId w:val="6"/>
  </w:num>
  <w:num w:numId="9">
    <w:abstractNumId w:val="14"/>
  </w:num>
  <w:num w:numId="10">
    <w:abstractNumId w:val="5"/>
  </w:num>
  <w:num w:numId="11">
    <w:abstractNumId w:val="23"/>
  </w:num>
  <w:num w:numId="12">
    <w:abstractNumId w:val="1"/>
  </w:num>
  <w:num w:numId="13">
    <w:abstractNumId w:val="22"/>
  </w:num>
  <w:num w:numId="14">
    <w:abstractNumId w:val="12"/>
  </w:num>
  <w:num w:numId="15">
    <w:abstractNumId w:val="27"/>
  </w:num>
  <w:num w:numId="16">
    <w:abstractNumId w:val="7"/>
  </w:num>
  <w:num w:numId="17">
    <w:abstractNumId w:val="17"/>
  </w:num>
  <w:num w:numId="18">
    <w:abstractNumId w:val="11"/>
  </w:num>
  <w:num w:numId="19">
    <w:abstractNumId w:val="25"/>
  </w:num>
  <w:num w:numId="20">
    <w:abstractNumId w:val="19"/>
  </w:num>
  <w:num w:numId="21">
    <w:abstractNumId w:val="3"/>
  </w:num>
  <w:num w:numId="22">
    <w:abstractNumId w:val="24"/>
  </w:num>
  <w:num w:numId="23">
    <w:abstractNumId w:val="13"/>
  </w:num>
  <w:num w:numId="24">
    <w:abstractNumId w:val="9"/>
  </w:num>
  <w:num w:numId="25">
    <w:abstractNumId w:val="4"/>
  </w:num>
  <w:num w:numId="26">
    <w:abstractNumId w:val="18"/>
  </w:num>
  <w:num w:numId="27">
    <w:abstractNumId w:val="21"/>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23F"/>
    <w:rsid w:val="00103799"/>
    <w:rsid w:val="0017323F"/>
    <w:rsid w:val="0033462C"/>
    <w:rsid w:val="00457CE0"/>
    <w:rsid w:val="00560AFE"/>
    <w:rsid w:val="005A76A5"/>
    <w:rsid w:val="006C1DAD"/>
    <w:rsid w:val="006D4420"/>
    <w:rsid w:val="007E1742"/>
    <w:rsid w:val="00835BEE"/>
    <w:rsid w:val="0089455D"/>
    <w:rsid w:val="008B6734"/>
    <w:rsid w:val="008E10DC"/>
    <w:rsid w:val="00962AB7"/>
    <w:rsid w:val="00962B08"/>
    <w:rsid w:val="009C44D6"/>
    <w:rsid w:val="00A90FAA"/>
    <w:rsid w:val="00BA5AFE"/>
    <w:rsid w:val="00BF7532"/>
    <w:rsid w:val="00C77389"/>
    <w:rsid w:val="00C96850"/>
    <w:rsid w:val="00CD28EA"/>
    <w:rsid w:val="00CF12D6"/>
    <w:rsid w:val="00D92D4A"/>
    <w:rsid w:val="00DE5E9F"/>
    <w:rsid w:val="00E15927"/>
    <w:rsid w:val="00F43BF5"/>
    <w:rsid w:val="00F53348"/>
    <w:rsid w:val="00FA3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6BFA4D-8334-47D0-9BC0-CC1F2444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323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17323F"/>
    <w:pPr>
      <w:spacing w:after="0" w:line="240" w:lineRule="auto"/>
      <w:jc w:val="center"/>
    </w:pPr>
    <w:rPr>
      <w:rFonts w:ascii="Comic Sans MS" w:eastAsia="Times New Roman" w:hAnsi="Comic Sans MS"/>
      <w:b/>
      <w:bCs/>
      <w:sz w:val="40"/>
      <w:szCs w:val="24"/>
      <w:u w:val="single"/>
      <w:lang w:val="x-none" w:eastAsia="x-none"/>
    </w:rPr>
  </w:style>
  <w:style w:type="character" w:customStyle="1" w:styleId="TitleChar">
    <w:name w:val="Title Char"/>
    <w:basedOn w:val="DefaultParagraphFont"/>
    <w:link w:val="Title"/>
    <w:rsid w:val="0017323F"/>
    <w:rPr>
      <w:rFonts w:ascii="Comic Sans MS" w:eastAsia="Times New Roman" w:hAnsi="Comic Sans MS" w:cs="Times New Roman"/>
      <w:b/>
      <w:bCs/>
      <w:sz w:val="40"/>
      <w:szCs w:val="24"/>
      <w:u w:val="single"/>
      <w:lang w:val="x-none" w:eastAsia="x-none"/>
    </w:rPr>
  </w:style>
  <w:style w:type="paragraph" w:styleId="BodyText2">
    <w:name w:val="Body Text 2"/>
    <w:basedOn w:val="Normal"/>
    <w:link w:val="BodyText2Char"/>
    <w:unhideWhenUsed/>
    <w:rsid w:val="0017323F"/>
    <w:pPr>
      <w:spacing w:after="120" w:line="480" w:lineRule="auto"/>
    </w:pPr>
    <w:rPr>
      <w:rFonts w:ascii="Comic Sans MS" w:eastAsia="Times New Roman" w:hAnsi="Comic Sans MS"/>
      <w:sz w:val="24"/>
      <w:szCs w:val="24"/>
      <w:lang w:val="x-none" w:eastAsia="x-none"/>
    </w:rPr>
  </w:style>
  <w:style w:type="character" w:customStyle="1" w:styleId="BodyText2Char">
    <w:name w:val="Body Text 2 Char"/>
    <w:basedOn w:val="DefaultParagraphFont"/>
    <w:link w:val="BodyText2"/>
    <w:rsid w:val="0017323F"/>
    <w:rPr>
      <w:rFonts w:ascii="Comic Sans MS" w:eastAsia="Times New Roman" w:hAnsi="Comic Sans MS" w:cs="Times New Roman"/>
      <w:sz w:val="24"/>
      <w:szCs w:val="24"/>
      <w:lang w:val="x-none" w:eastAsia="x-none"/>
    </w:rPr>
  </w:style>
  <w:style w:type="paragraph" w:styleId="ListParagraph">
    <w:name w:val="List Paragraph"/>
    <w:basedOn w:val="Normal"/>
    <w:uiPriority w:val="34"/>
    <w:qFormat/>
    <w:rsid w:val="0017323F"/>
    <w:pPr>
      <w:ind w:left="720"/>
      <w:contextualSpacing/>
    </w:pPr>
  </w:style>
  <w:style w:type="table" w:styleId="TableGrid">
    <w:name w:val="Table Grid"/>
    <w:basedOn w:val="TableNormal"/>
    <w:uiPriority w:val="39"/>
    <w:rsid w:val="00BA5A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533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348"/>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75F61-01F0-475A-89AB-428BB3572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1588</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Duggan</dc:creator>
  <cp:lastModifiedBy>Glenn Duggan</cp:lastModifiedBy>
  <cp:revision>2</cp:revision>
  <cp:lastPrinted>2021-05-20T08:39:00Z</cp:lastPrinted>
  <dcterms:created xsi:type="dcterms:W3CDTF">2023-10-11T13:57:00Z</dcterms:created>
  <dcterms:modified xsi:type="dcterms:W3CDTF">2023-10-11T13:57:00Z</dcterms:modified>
</cp:coreProperties>
</file>